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FC08" w14:textId="77777777" w:rsidR="007E23CA" w:rsidRDefault="007E23CA" w:rsidP="007E23CA">
      <w:pPr>
        <w:jc w:val="center"/>
        <w:rPr>
          <w:rFonts w:cs="Calibri"/>
          <w:b/>
          <w:bCs/>
          <w:color w:val="004A8F"/>
          <w:sz w:val="72"/>
          <w:szCs w:val="72"/>
        </w:rPr>
      </w:pPr>
    </w:p>
    <w:p w14:paraId="5077D8FA" w14:textId="10E71C84" w:rsidR="007E23CA" w:rsidRPr="00781CBD" w:rsidRDefault="0D7ADD1F" w:rsidP="0EC42A84">
      <w:pPr>
        <w:jc w:val="center"/>
        <w:rPr>
          <w:rFonts w:cs="Calibri"/>
          <w:i/>
          <w:iCs/>
          <w:sz w:val="72"/>
          <w:szCs w:val="72"/>
        </w:rPr>
      </w:pPr>
      <w:r w:rsidRPr="00781CBD">
        <w:rPr>
          <w:rFonts w:cs="Calibri"/>
          <w:i/>
          <w:iCs/>
          <w:sz w:val="72"/>
          <w:szCs w:val="72"/>
        </w:rPr>
        <w:t>Skabelon</w:t>
      </w:r>
      <w:r w:rsidR="00F15F9E" w:rsidRPr="00781CBD">
        <w:rPr>
          <w:i/>
          <w:iCs/>
        </w:rPr>
        <w:br/>
      </w:r>
    </w:p>
    <w:p w14:paraId="3C37312A" w14:textId="7522BB49" w:rsidR="00E9355D" w:rsidRPr="00E9355D" w:rsidRDefault="00E9355D" w:rsidP="007E23CA">
      <w:pPr>
        <w:jc w:val="center"/>
        <w:rPr>
          <w:rFonts w:cs="Calibri"/>
          <w:color w:val="004A8F"/>
          <w:sz w:val="72"/>
          <w:szCs w:val="72"/>
        </w:rPr>
      </w:pPr>
      <w:r w:rsidRPr="00E9355D">
        <w:rPr>
          <w:rFonts w:cs="Calibri"/>
          <w:b/>
          <w:bCs/>
          <w:color w:val="004A8F"/>
          <w:sz w:val="72"/>
          <w:szCs w:val="72"/>
        </w:rPr>
        <w:t>Beredskabsplan for</w:t>
      </w:r>
    </w:p>
    <w:p w14:paraId="2C65EFC7" w14:textId="06DF354A" w:rsidR="00E9355D" w:rsidRPr="00E9355D" w:rsidRDefault="00E9355D" w:rsidP="007E23CA">
      <w:pPr>
        <w:jc w:val="center"/>
        <w:rPr>
          <w:rFonts w:cs="Calibri"/>
          <w:sz w:val="72"/>
          <w:szCs w:val="72"/>
        </w:rPr>
      </w:pPr>
      <w:r w:rsidRPr="00E9355D">
        <w:rPr>
          <w:rFonts w:cs="Calibri"/>
          <w:sz w:val="72"/>
          <w:szCs w:val="72"/>
          <w:highlight w:val="yellow"/>
        </w:rPr>
        <w:t>[Indsæt virksomhedsnavn her]</w:t>
      </w:r>
    </w:p>
    <w:p w14:paraId="31A13C38" w14:textId="77777777" w:rsidR="007E23CA" w:rsidRDefault="007E23CA" w:rsidP="007E23CA">
      <w:pPr>
        <w:rPr>
          <w:sz w:val="36"/>
          <w:szCs w:val="36"/>
        </w:rPr>
      </w:pPr>
    </w:p>
    <w:p w14:paraId="660E2F0C" w14:textId="77777777" w:rsidR="007E23CA" w:rsidRDefault="007E23CA" w:rsidP="007E23CA">
      <w:pPr>
        <w:rPr>
          <w:sz w:val="36"/>
          <w:szCs w:val="36"/>
        </w:rPr>
      </w:pPr>
    </w:p>
    <w:p w14:paraId="4184A6F5" w14:textId="77777777" w:rsidR="007E23CA" w:rsidRDefault="007E23CA" w:rsidP="007E23CA">
      <w:pPr>
        <w:rPr>
          <w:sz w:val="36"/>
          <w:szCs w:val="36"/>
        </w:rPr>
      </w:pPr>
    </w:p>
    <w:p w14:paraId="4B1F3A50" w14:textId="77777777" w:rsidR="007E23CA" w:rsidRDefault="007E23CA" w:rsidP="007E23CA">
      <w:pPr>
        <w:rPr>
          <w:sz w:val="36"/>
          <w:szCs w:val="36"/>
        </w:rPr>
      </w:pPr>
    </w:p>
    <w:p w14:paraId="74831E3D" w14:textId="77777777" w:rsidR="007E23CA" w:rsidRDefault="007E23CA" w:rsidP="007E23CA">
      <w:pPr>
        <w:rPr>
          <w:sz w:val="36"/>
          <w:szCs w:val="36"/>
        </w:rPr>
      </w:pPr>
    </w:p>
    <w:p w14:paraId="43686C98" w14:textId="72729AC7" w:rsidR="007E23CA" w:rsidRPr="007E23CA" w:rsidRDefault="464CC113" w:rsidP="00781CBD">
      <w:pPr>
        <w:jc w:val="center"/>
        <w:rPr>
          <w:sz w:val="32"/>
          <w:szCs w:val="32"/>
        </w:rPr>
      </w:pPr>
      <w:r w:rsidRPr="0EC42A84">
        <w:rPr>
          <w:sz w:val="32"/>
          <w:szCs w:val="32"/>
        </w:rPr>
        <w:t>Ansvarlig: ____________________________________________</w:t>
      </w:r>
    </w:p>
    <w:p w14:paraId="181AEAFF" w14:textId="05A6FE33" w:rsidR="007E23CA" w:rsidRPr="007E23CA" w:rsidRDefault="464CC113" w:rsidP="00781CBD">
      <w:pPr>
        <w:jc w:val="center"/>
        <w:rPr>
          <w:sz w:val="32"/>
          <w:szCs w:val="32"/>
        </w:rPr>
      </w:pPr>
      <w:r w:rsidRPr="0EC42A84">
        <w:rPr>
          <w:sz w:val="32"/>
          <w:szCs w:val="32"/>
        </w:rPr>
        <w:t>Sted/adresse: _________________________________________</w:t>
      </w:r>
    </w:p>
    <w:p w14:paraId="5BB60211" w14:textId="32648F70" w:rsidR="007E23CA" w:rsidRPr="007E23CA" w:rsidRDefault="464CC113" w:rsidP="00781CBD">
      <w:pPr>
        <w:jc w:val="center"/>
        <w:rPr>
          <w:sz w:val="32"/>
          <w:szCs w:val="32"/>
        </w:rPr>
      </w:pPr>
      <w:r w:rsidRPr="0EC42A84">
        <w:rPr>
          <w:sz w:val="32"/>
          <w:szCs w:val="32"/>
        </w:rPr>
        <w:t>Senest opdateret: _____________________________________</w:t>
      </w:r>
      <w:r w:rsidR="0D7ADD1F" w:rsidRPr="0EC42A84">
        <w:rPr>
          <w:sz w:val="32"/>
          <w:szCs w:val="32"/>
        </w:rPr>
        <w:t>_</w:t>
      </w:r>
    </w:p>
    <w:p w14:paraId="01D59B07" w14:textId="77777777" w:rsidR="007E23CA" w:rsidRDefault="007E23CA" w:rsidP="007E23CA">
      <w:pPr>
        <w:rPr>
          <w:b/>
          <w:bCs/>
          <w:sz w:val="36"/>
          <w:szCs w:val="36"/>
        </w:rPr>
      </w:pPr>
    </w:p>
    <w:p w14:paraId="459CCCFA" w14:textId="77777777" w:rsidR="007E23CA" w:rsidRDefault="007E23CA" w:rsidP="007E23CA">
      <w:pPr>
        <w:rPr>
          <w:b/>
          <w:bCs/>
          <w:sz w:val="36"/>
          <w:szCs w:val="36"/>
        </w:rPr>
      </w:pPr>
    </w:p>
    <w:p w14:paraId="133EDE7C" w14:textId="77777777" w:rsidR="007E23CA" w:rsidRDefault="007E23CA" w:rsidP="007E23CA">
      <w:pPr>
        <w:rPr>
          <w:b/>
          <w:bCs/>
          <w:sz w:val="36"/>
          <w:szCs w:val="36"/>
        </w:rPr>
      </w:pPr>
    </w:p>
    <w:p w14:paraId="407BBDF8" w14:textId="77777777" w:rsidR="007E23CA" w:rsidRDefault="007E23CA" w:rsidP="007E23CA">
      <w:pPr>
        <w:rPr>
          <w:b/>
          <w:bCs/>
          <w:sz w:val="36"/>
          <w:szCs w:val="36"/>
        </w:rPr>
      </w:pPr>
    </w:p>
    <w:p w14:paraId="707A2050" w14:textId="58E9A1E6" w:rsidR="007E23CA" w:rsidRPr="00CE068B" w:rsidRDefault="007E23CA" w:rsidP="007E23CA">
      <w:pPr>
        <w:jc w:val="center"/>
        <w:rPr>
          <w:b/>
          <w:bCs/>
          <w:i/>
          <w:iCs/>
          <w:color w:val="004A8F"/>
          <w:sz w:val="36"/>
          <w:szCs w:val="36"/>
        </w:rPr>
      </w:pPr>
      <w:r w:rsidRPr="00CE068B">
        <w:rPr>
          <w:b/>
          <w:bCs/>
          <w:i/>
          <w:iCs/>
          <w:color w:val="004A8F"/>
          <w:sz w:val="36"/>
          <w:szCs w:val="36"/>
        </w:rPr>
        <w:t>Denne plan bruges, hvis strømme</w:t>
      </w:r>
      <w:r w:rsidR="00F15F9E" w:rsidRPr="00CE068B">
        <w:rPr>
          <w:b/>
          <w:bCs/>
          <w:i/>
          <w:iCs/>
          <w:color w:val="004A8F"/>
          <w:sz w:val="36"/>
          <w:szCs w:val="36"/>
        </w:rPr>
        <w:t>n</w:t>
      </w:r>
      <w:r w:rsidRPr="00CE068B">
        <w:rPr>
          <w:b/>
          <w:bCs/>
          <w:i/>
          <w:iCs/>
          <w:color w:val="004A8F"/>
          <w:sz w:val="36"/>
          <w:szCs w:val="36"/>
        </w:rPr>
        <w:t xml:space="preserve"> går, eller digitale betalingsløsninger ikke virker.</w:t>
      </w:r>
    </w:p>
    <w:p w14:paraId="4A4CE61F" w14:textId="77777777" w:rsidR="006805BB" w:rsidRDefault="006805BB" w:rsidP="00267A10">
      <w:pPr>
        <w:rPr>
          <w:sz w:val="36"/>
          <w:szCs w:val="36"/>
        </w:rPr>
      </w:pPr>
    </w:p>
    <w:p w14:paraId="3CC0B24B" w14:textId="77777777" w:rsidR="007E23CA" w:rsidRDefault="007E23CA" w:rsidP="00267A10">
      <w:pPr>
        <w:rPr>
          <w:sz w:val="36"/>
          <w:szCs w:val="36"/>
        </w:rPr>
      </w:pPr>
    </w:p>
    <w:p w14:paraId="4BF5CEE5" w14:textId="77777777" w:rsidR="007E23CA" w:rsidRDefault="007E23CA" w:rsidP="00267A10">
      <w:pPr>
        <w:rPr>
          <w:sz w:val="36"/>
          <w:szCs w:val="36"/>
        </w:rPr>
      </w:pPr>
    </w:p>
    <w:p w14:paraId="4BE0B37B" w14:textId="77777777" w:rsidR="007E23CA" w:rsidRDefault="007E23CA" w:rsidP="00267A10">
      <w:pPr>
        <w:rPr>
          <w:sz w:val="36"/>
          <w:szCs w:val="36"/>
        </w:rPr>
      </w:pPr>
    </w:p>
    <w:p w14:paraId="4889792F" w14:textId="77777777" w:rsidR="007E23CA" w:rsidRDefault="007E23CA" w:rsidP="00267A10">
      <w:pPr>
        <w:rPr>
          <w:sz w:val="36"/>
          <w:szCs w:val="36"/>
        </w:rPr>
      </w:pPr>
    </w:p>
    <w:p w14:paraId="10A64023" w14:textId="77777777" w:rsidR="00F15F9E" w:rsidRDefault="00F15F9E" w:rsidP="00267A10">
      <w:pPr>
        <w:rPr>
          <w:sz w:val="36"/>
          <w:szCs w:val="36"/>
        </w:rPr>
      </w:pPr>
    </w:p>
    <w:p w14:paraId="1DD19FD4" w14:textId="77777777" w:rsidR="007E23CA" w:rsidRDefault="007E23CA" w:rsidP="00267A10">
      <w:pPr>
        <w:rPr>
          <w:sz w:val="36"/>
          <w:szCs w:val="36"/>
        </w:rPr>
      </w:pPr>
    </w:p>
    <w:p w14:paraId="3062C63D" w14:textId="0AB5B5FF" w:rsidR="0EC42A84" w:rsidRDefault="0EC42A84" w:rsidP="0EC42A84">
      <w:pPr>
        <w:rPr>
          <w:b/>
          <w:bCs/>
          <w:color w:val="004A8F"/>
          <w:sz w:val="36"/>
          <w:szCs w:val="36"/>
        </w:rPr>
      </w:pPr>
    </w:p>
    <w:p w14:paraId="765F7CD0" w14:textId="7E518C3E" w:rsidR="007E23CA" w:rsidRDefault="0D7ADD1F" w:rsidP="00187A1A">
      <w:pPr>
        <w:spacing w:line="360" w:lineRule="auto"/>
        <w:rPr>
          <w:b/>
          <w:bCs/>
          <w:color w:val="004A8F"/>
          <w:sz w:val="36"/>
          <w:szCs w:val="36"/>
        </w:rPr>
      </w:pPr>
      <w:r w:rsidRPr="0EC42A84">
        <w:rPr>
          <w:b/>
          <w:bCs/>
          <w:color w:val="004A8F"/>
          <w:sz w:val="36"/>
          <w:szCs w:val="36"/>
        </w:rPr>
        <w:t xml:space="preserve">1. </w:t>
      </w:r>
      <w:r w:rsidR="464CC113" w:rsidRPr="0EC42A84">
        <w:rPr>
          <w:b/>
          <w:bCs/>
          <w:color w:val="004A8F"/>
          <w:sz w:val="36"/>
          <w:szCs w:val="36"/>
        </w:rPr>
        <w:t>Aktivering</w:t>
      </w:r>
    </w:p>
    <w:p w14:paraId="10B05510" w14:textId="0DCC39FC" w:rsidR="007E23CA" w:rsidRPr="007E23CA" w:rsidRDefault="007E23CA" w:rsidP="00187A1A">
      <w:pPr>
        <w:spacing w:line="360" w:lineRule="auto"/>
        <w:rPr>
          <w:sz w:val="26"/>
          <w:szCs w:val="26"/>
        </w:rPr>
      </w:pPr>
      <w:r w:rsidRPr="007E23CA">
        <w:rPr>
          <w:i/>
          <w:iCs/>
          <w:sz w:val="26"/>
          <w:szCs w:val="26"/>
        </w:rPr>
        <w:t>Beskriv, hvornår beredskabsplanen aktiveres, hvem der kan aktivere den, og hvem der skal have besked.</w:t>
      </w:r>
      <w:r w:rsidRPr="007E23CA">
        <w:rPr>
          <w:i/>
          <w:iCs/>
          <w:sz w:val="26"/>
          <w:szCs w:val="26"/>
        </w:rPr>
        <w:br/>
      </w:r>
    </w:p>
    <w:p w14:paraId="57BBF558" w14:textId="47A8E30E" w:rsidR="007E23CA" w:rsidRPr="00781CBD" w:rsidRDefault="007E23CA" w:rsidP="007E23CA">
      <w:pPr>
        <w:rPr>
          <w:sz w:val="26"/>
          <w:szCs w:val="26"/>
        </w:rPr>
      </w:pPr>
      <w:r w:rsidRPr="00781CBD">
        <w:rPr>
          <w:sz w:val="26"/>
          <w:szCs w:val="26"/>
        </w:rPr>
        <w:t xml:space="preserve">Planen aktiveres, når: </w:t>
      </w:r>
      <w:r w:rsidRPr="00781CBD">
        <w:rPr>
          <w:sz w:val="26"/>
          <w:szCs w:val="26"/>
        </w:rPr>
        <w:br/>
      </w:r>
    </w:p>
    <w:p w14:paraId="22F9415B" w14:textId="1B7E314D" w:rsidR="007E23CA" w:rsidRPr="00781CBD" w:rsidRDefault="007E23CA" w:rsidP="007E23CA">
      <w:pPr>
        <w:rPr>
          <w:sz w:val="26"/>
          <w:szCs w:val="26"/>
        </w:rPr>
      </w:pPr>
      <w:r w:rsidRPr="00781CBD">
        <w:rPr>
          <w:sz w:val="26"/>
          <w:szCs w:val="26"/>
        </w:rPr>
        <w:t>__________________________________________________________________________</w:t>
      </w:r>
      <w:r w:rsidR="00781CBD">
        <w:rPr>
          <w:sz w:val="26"/>
          <w:szCs w:val="26"/>
        </w:rPr>
        <w:br/>
      </w:r>
      <w:r w:rsidRPr="00781CBD">
        <w:rPr>
          <w:sz w:val="26"/>
          <w:szCs w:val="26"/>
        </w:rPr>
        <w:br/>
      </w:r>
    </w:p>
    <w:p w14:paraId="60C00317" w14:textId="53361A68" w:rsidR="007E23CA" w:rsidRPr="00781CBD" w:rsidRDefault="007E23CA" w:rsidP="007E23CA">
      <w:pPr>
        <w:rPr>
          <w:sz w:val="26"/>
          <w:szCs w:val="26"/>
        </w:rPr>
      </w:pPr>
      <w:r w:rsidRPr="00781CBD">
        <w:rPr>
          <w:sz w:val="26"/>
          <w:szCs w:val="26"/>
        </w:rPr>
        <w:t>__________________________________________________________________________</w:t>
      </w:r>
      <w:r w:rsidRPr="00781CBD">
        <w:rPr>
          <w:sz w:val="26"/>
          <w:szCs w:val="26"/>
        </w:rPr>
        <w:br/>
      </w:r>
      <w:r w:rsidR="00781CBD">
        <w:rPr>
          <w:sz w:val="26"/>
          <w:szCs w:val="26"/>
        </w:rPr>
        <w:br/>
      </w:r>
    </w:p>
    <w:p w14:paraId="51B441AA" w14:textId="7409546B" w:rsidR="007E23CA" w:rsidRPr="00781CBD" w:rsidRDefault="007E23CA" w:rsidP="007E23CA">
      <w:pPr>
        <w:rPr>
          <w:sz w:val="26"/>
          <w:szCs w:val="26"/>
        </w:rPr>
      </w:pPr>
      <w:r w:rsidRPr="00781CBD">
        <w:rPr>
          <w:sz w:val="26"/>
          <w:szCs w:val="26"/>
        </w:rPr>
        <w:t>Følgende medarbejdere kan aktivere planen (</w:t>
      </w:r>
      <w:r w:rsidRPr="00781CBD">
        <w:rPr>
          <w:i/>
          <w:iCs/>
          <w:sz w:val="26"/>
          <w:szCs w:val="26"/>
        </w:rPr>
        <w:t>Navn og kontaktoplysninger</w:t>
      </w:r>
      <w:r w:rsidRPr="00781CBD">
        <w:rPr>
          <w:sz w:val="26"/>
          <w:szCs w:val="26"/>
        </w:rPr>
        <w:t>):</w:t>
      </w:r>
      <w:r w:rsidRPr="00781CBD">
        <w:rPr>
          <w:sz w:val="26"/>
          <w:szCs w:val="26"/>
        </w:rPr>
        <w:br/>
      </w:r>
    </w:p>
    <w:p w14:paraId="0B47E4C3" w14:textId="4C8EC090" w:rsidR="007E23CA" w:rsidRPr="00781CBD" w:rsidRDefault="007E23CA" w:rsidP="007E23CA">
      <w:pPr>
        <w:rPr>
          <w:sz w:val="26"/>
          <w:szCs w:val="26"/>
        </w:rPr>
      </w:pPr>
      <w:r w:rsidRPr="00781CBD">
        <w:rPr>
          <w:sz w:val="26"/>
          <w:szCs w:val="26"/>
        </w:rPr>
        <w:t>__________________________________________________________________________</w:t>
      </w:r>
      <w:r w:rsidR="00781CBD">
        <w:rPr>
          <w:sz w:val="26"/>
          <w:szCs w:val="26"/>
        </w:rPr>
        <w:br/>
      </w:r>
      <w:r w:rsidRPr="00781CBD">
        <w:rPr>
          <w:sz w:val="26"/>
          <w:szCs w:val="26"/>
        </w:rPr>
        <w:br/>
      </w:r>
    </w:p>
    <w:p w14:paraId="601FC3B0" w14:textId="6DAD0308" w:rsidR="007E23CA" w:rsidRPr="00781CBD" w:rsidRDefault="007E23CA" w:rsidP="007E23CA">
      <w:pPr>
        <w:rPr>
          <w:sz w:val="26"/>
          <w:szCs w:val="26"/>
        </w:rPr>
      </w:pPr>
      <w:r w:rsidRPr="00781CBD">
        <w:rPr>
          <w:sz w:val="26"/>
          <w:szCs w:val="26"/>
        </w:rPr>
        <w:t>__________________________________________________________________________</w:t>
      </w:r>
      <w:r w:rsidRPr="00781CBD">
        <w:rPr>
          <w:sz w:val="26"/>
          <w:szCs w:val="26"/>
        </w:rPr>
        <w:br/>
      </w:r>
      <w:r w:rsidR="00781CBD">
        <w:rPr>
          <w:sz w:val="26"/>
          <w:szCs w:val="26"/>
        </w:rPr>
        <w:br/>
      </w:r>
    </w:p>
    <w:p w14:paraId="3DA30F47" w14:textId="75956EF3" w:rsidR="007E23CA" w:rsidRPr="00781CBD" w:rsidRDefault="007E23CA" w:rsidP="007E23CA">
      <w:pPr>
        <w:rPr>
          <w:sz w:val="26"/>
          <w:szCs w:val="26"/>
        </w:rPr>
      </w:pPr>
      <w:r w:rsidRPr="00781CBD">
        <w:rPr>
          <w:sz w:val="26"/>
          <w:szCs w:val="26"/>
        </w:rPr>
        <w:t xml:space="preserve">Hvis kontakt ikke kan opnås, gør vi: </w:t>
      </w:r>
      <w:r w:rsidRPr="00781CBD">
        <w:rPr>
          <w:sz w:val="26"/>
          <w:szCs w:val="26"/>
        </w:rPr>
        <w:br/>
      </w:r>
    </w:p>
    <w:p w14:paraId="338DF68D" w14:textId="06D5A104" w:rsidR="007E23CA" w:rsidRPr="00781CBD" w:rsidRDefault="007E23CA" w:rsidP="007E23CA">
      <w:pPr>
        <w:rPr>
          <w:sz w:val="26"/>
          <w:szCs w:val="26"/>
        </w:rPr>
      </w:pPr>
      <w:r w:rsidRPr="00781CBD">
        <w:rPr>
          <w:sz w:val="26"/>
          <w:szCs w:val="26"/>
        </w:rPr>
        <w:t>__________________________________________________________________________</w:t>
      </w:r>
      <w:r w:rsidR="00781CBD">
        <w:rPr>
          <w:sz w:val="26"/>
          <w:szCs w:val="26"/>
        </w:rPr>
        <w:br/>
      </w:r>
      <w:r w:rsidRPr="00781CBD">
        <w:rPr>
          <w:sz w:val="26"/>
          <w:szCs w:val="26"/>
        </w:rPr>
        <w:br/>
      </w:r>
    </w:p>
    <w:p w14:paraId="68385E4E" w14:textId="5C5CC2E0" w:rsidR="007E23CA" w:rsidRPr="00781CBD" w:rsidRDefault="007E23CA" w:rsidP="007E23CA">
      <w:pPr>
        <w:rPr>
          <w:sz w:val="26"/>
          <w:szCs w:val="26"/>
        </w:rPr>
      </w:pPr>
      <w:r w:rsidRPr="00781CBD">
        <w:rPr>
          <w:sz w:val="26"/>
          <w:szCs w:val="26"/>
        </w:rPr>
        <w:t>__________________________________________________________________________</w:t>
      </w:r>
      <w:r w:rsidR="00781CBD">
        <w:rPr>
          <w:sz w:val="26"/>
          <w:szCs w:val="26"/>
        </w:rPr>
        <w:br/>
      </w:r>
    </w:p>
    <w:p w14:paraId="5586C36E" w14:textId="03ACCC4C" w:rsidR="007E23CA" w:rsidRPr="00781CBD" w:rsidRDefault="007E23CA" w:rsidP="007E23CA">
      <w:pPr>
        <w:rPr>
          <w:sz w:val="26"/>
          <w:szCs w:val="26"/>
        </w:rPr>
      </w:pPr>
      <w:r w:rsidRPr="00781CBD">
        <w:rPr>
          <w:sz w:val="26"/>
          <w:szCs w:val="26"/>
        </w:rPr>
        <w:br/>
        <w:t xml:space="preserve">Vi lukker, hvis: </w:t>
      </w:r>
      <w:r w:rsidRPr="00781CBD">
        <w:rPr>
          <w:sz w:val="26"/>
          <w:szCs w:val="26"/>
        </w:rPr>
        <w:br/>
      </w:r>
    </w:p>
    <w:p w14:paraId="2E043EC9" w14:textId="5D9FF3E7" w:rsidR="007E23CA" w:rsidRPr="00781CBD" w:rsidRDefault="007E23CA" w:rsidP="007E23CA">
      <w:pPr>
        <w:rPr>
          <w:sz w:val="26"/>
          <w:szCs w:val="26"/>
        </w:rPr>
      </w:pPr>
      <w:r w:rsidRPr="00781CBD">
        <w:rPr>
          <w:sz w:val="26"/>
          <w:szCs w:val="26"/>
        </w:rPr>
        <w:t>__________________________________________________________________________</w:t>
      </w:r>
      <w:r w:rsidRPr="00781CBD">
        <w:rPr>
          <w:sz w:val="26"/>
          <w:szCs w:val="26"/>
        </w:rPr>
        <w:br/>
      </w:r>
      <w:r w:rsidR="00781CBD">
        <w:rPr>
          <w:sz w:val="26"/>
          <w:szCs w:val="26"/>
        </w:rPr>
        <w:br/>
      </w:r>
    </w:p>
    <w:p w14:paraId="73E9671A" w14:textId="5D9B43CB" w:rsidR="007E23CA" w:rsidRPr="007E23CA" w:rsidRDefault="007E23CA" w:rsidP="007E23CA">
      <w:pPr>
        <w:rPr>
          <w:sz w:val="26"/>
          <w:szCs w:val="26"/>
        </w:rPr>
      </w:pPr>
      <w:r w:rsidRPr="007E23CA">
        <w:rPr>
          <w:sz w:val="26"/>
          <w:szCs w:val="26"/>
        </w:rPr>
        <w:t>__________________________________________________________________________</w:t>
      </w:r>
    </w:p>
    <w:p w14:paraId="65689065" w14:textId="77777777" w:rsidR="007E23CA" w:rsidRDefault="007E23CA" w:rsidP="00267A10">
      <w:pPr>
        <w:rPr>
          <w:sz w:val="26"/>
          <w:szCs w:val="26"/>
        </w:rPr>
      </w:pPr>
    </w:p>
    <w:p w14:paraId="10B9D1C3" w14:textId="584F250B" w:rsidR="007E23CA" w:rsidRPr="00781CBD" w:rsidRDefault="00F15F9E" w:rsidP="00781CBD">
      <w:pPr>
        <w:spacing w:line="360" w:lineRule="auto"/>
        <w:rPr>
          <w:b/>
          <w:bCs/>
          <w:color w:val="004A8F"/>
          <w:sz w:val="36"/>
          <w:szCs w:val="36"/>
        </w:rPr>
      </w:pPr>
      <w:r>
        <w:rPr>
          <w:b/>
          <w:bCs/>
          <w:color w:val="004A8F"/>
          <w:sz w:val="36"/>
          <w:szCs w:val="36"/>
        </w:rPr>
        <w:lastRenderedPageBreak/>
        <w:t xml:space="preserve">2. </w:t>
      </w:r>
      <w:r w:rsidR="007E23CA">
        <w:rPr>
          <w:b/>
          <w:bCs/>
          <w:color w:val="004A8F"/>
          <w:sz w:val="36"/>
          <w:szCs w:val="36"/>
        </w:rPr>
        <w:t xml:space="preserve">Roller og ansvar </w:t>
      </w:r>
      <w:r w:rsidR="007E23CA">
        <w:rPr>
          <w:i/>
          <w:iCs/>
          <w:sz w:val="26"/>
          <w:szCs w:val="26"/>
        </w:rPr>
        <w:br/>
        <w:t xml:space="preserve">Fordel ansvar for de vigtigste opgaver her. </w:t>
      </w:r>
    </w:p>
    <w:p w14:paraId="55527DBE" w14:textId="77777777" w:rsidR="007E23CA" w:rsidRDefault="007E23CA" w:rsidP="00267A10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E23CA" w14:paraId="4C4DD335" w14:textId="77777777" w:rsidTr="007E23CA">
        <w:tc>
          <w:tcPr>
            <w:tcW w:w="3209" w:type="dxa"/>
          </w:tcPr>
          <w:p w14:paraId="1C6D05C4" w14:textId="69AAEA4B" w:rsidR="007E23CA" w:rsidRPr="00781CBD" w:rsidRDefault="007E23CA" w:rsidP="00267A10">
            <w:pPr>
              <w:rPr>
                <w:b/>
                <w:bCs/>
                <w:sz w:val="26"/>
                <w:szCs w:val="26"/>
              </w:rPr>
            </w:pPr>
            <w:r w:rsidRPr="00781CBD">
              <w:rPr>
                <w:b/>
                <w:bCs/>
                <w:sz w:val="26"/>
                <w:szCs w:val="26"/>
              </w:rPr>
              <w:t>Rolle/Funktion</w:t>
            </w:r>
          </w:p>
        </w:tc>
        <w:tc>
          <w:tcPr>
            <w:tcW w:w="3209" w:type="dxa"/>
          </w:tcPr>
          <w:p w14:paraId="1D82FD3B" w14:textId="466F9697" w:rsidR="007E23CA" w:rsidRPr="00781CBD" w:rsidRDefault="007E23CA" w:rsidP="00267A10">
            <w:pPr>
              <w:rPr>
                <w:b/>
                <w:bCs/>
                <w:sz w:val="26"/>
                <w:szCs w:val="26"/>
              </w:rPr>
            </w:pPr>
            <w:r w:rsidRPr="00781CBD">
              <w:rPr>
                <w:b/>
                <w:bCs/>
                <w:sz w:val="26"/>
                <w:szCs w:val="26"/>
              </w:rPr>
              <w:t>Ansvar</w:t>
            </w:r>
          </w:p>
        </w:tc>
        <w:tc>
          <w:tcPr>
            <w:tcW w:w="3210" w:type="dxa"/>
          </w:tcPr>
          <w:p w14:paraId="45398FC8" w14:textId="08205FE8" w:rsidR="007E23CA" w:rsidRPr="00781CBD" w:rsidRDefault="007E23CA" w:rsidP="00267A10">
            <w:pPr>
              <w:rPr>
                <w:b/>
                <w:bCs/>
                <w:sz w:val="26"/>
                <w:szCs w:val="26"/>
              </w:rPr>
            </w:pPr>
            <w:r w:rsidRPr="00781CBD">
              <w:rPr>
                <w:b/>
                <w:bCs/>
                <w:sz w:val="26"/>
                <w:szCs w:val="26"/>
              </w:rPr>
              <w:t>Navn/Kontakt</w:t>
            </w:r>
          </w:p>
        </w:tc>
      </w:tr>
      <w:tr w:rsidR="007E23CA" w14:paraId="4AA298E8" w14:textId="77777777" w:rsidTr="007E23CA">
        <w:tc>
          <w:tcPr>
            <w:tcW w:w="3209" w:type="dxa"/>
          </w:tcPr>
          <w:p w14:paraId="33C5472B" w14:textId="77777777" w:rsidR="007E23CA" w:rsidRDefault="007E23CA" w:rsidP="00267A10">
            <w:pPr>
              <w:rPr>
                <w:sz w:val="26"/>
                <w:szCs w:val="26"/>
              </w:rPr>
            </w:pPr>
          </w:p>
          <w:p w14:paraId="7A8D870B" w14:textId="77777777" w:rsidR="007E23CA" w:rsidRDefault="007E23CA" w:rsidP="00267A10">
            <w:pPr>
              <w:rPr>
                <w:sz w:val="26"/>
                <w:szCs w:val="26"/>
              </w:rPr>
            </w:pPr>
          </w:p>
          <w:p w14:paraId="60AC7324" w14:textId="77777777" w:rsidR="00CD11B4" w:rsidRDefault="00CD11B4" w:rsidP="00267A10">
            <w:pPr>
              <w:rPr>
                <w:sz w:val="26"/>
                <w:szCs w:val="26"/>
              </w:rPr>
            </w:pPr>
          </w:p>
        </w:tc>
        <w:tc>
          <w:tcPr>
            <w:tcW w:w="3209" w:type="dxa"/>
          </w:tcPr>
          <w:p w14:paraId="52CA1294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  <w:tc>
          <w:tcPr>
            <w:tcW w:w="3210" w:type="dxa"/>
          </w:tcPr>
          <w:p w14:paraId="2D37A430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</w:tr>
      <w:tr w:rsidR="007E23CA" w14:paraId="7E26664B" w14:textId="77777777" w:rsidTr="007E23CA">
        <w:tc>
          <w:tcPr>
            <w:tcW w:w="3209" w:type="dxa"/>
          </w:tcPr>
          <w:p w14:paraId="1361753B" w14:textId="77777777" w:rsidR="007E23CA" w:rsidRDefault="007E23CA" w:rsidP="00267A10">
            <w:pPr>
              <w:rPr>
                <w:sz w:val="26"/>
                <w:szCs w:val="26"/>
              </w:rPr>
            </w:pPr>
          </w:p>
          <w:p w14:paraId="7ACE4835" w14:textId="77777777" w:rsidR="00CD11B4" w:rsidRDefault="00CD11B4" w:rsidP="00267A10">
            <w:pPr>
              <w:rPr>
                <w:sz w:val="26"/>
                <w:szCs w:val="26"/>
              </w:rPr>
            </w:pPr>
          </w:p>
          <w:p w14:paraId="5AD0E375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  <w:tc>
          <w:tcPr>
            <w:tcW w:w="3209" w:type="dxa"/>
          </w:tcPr>
          <w:p w14:paraId="1AB2DDEB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  <w:tc>
          <w:tcPr>
            <w:tcW w:w="3210" w:type="dxa"/>
          </w:tcPr>
          <w:p w14:paraId="5AF82EC0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</w:tr>
      <w:tr w:rsidR="007E23CA" w14:paraId="64D1F526" w14:textId="77777777" w:rsidTr="007E23CA">
        <w:tc>
          <w:tcPr>
            <w:tcW w:w="3209" w:type="dxa"/>
          </w:tcPr>
          <w:p w14:paraId="1BDA6A82" w14:textId="77777777" w:rsidR="007E23CA" w:rsidRDefault="007E23CA" w:rsidP="00267A10">
            <w:pPr>
              <w:rPr>
                <w:sz w:val="26"/>
                <w:szCs w:val="26"/>
              </w:rPr>
            </w:pPr>
          </w:p>
          <w:p w14:paraId="37CE3FCB" w14:textId="77777777" w:rsidR="007E23CA" w:rsidRDefault="007E23CA" w:rsidP="00267A10">
            <w:pPr>
              <w:rPr>
                <w:sz w:val="26"/>
                <w:szCs w:val="26"/>
              </w:rPr>
            </w:pPr>
          </w:p>
          <w:p w14:paraId="222F56B1" w14:textId="77777777" w:rsidR="00CD11B4" w:rsidRDefault="00CD11B4" w:rsidP="00267A10">
            <w:pPr>
              <w:rPr>
                <w:sz w:val="26"/>
                <w:szCs w:val="26"/>
              </w:rPr>
            </w:pPr>
          </w:p>
        </w:tc>
        <w:tc>
          <w:tcPr>
            <w:tcW w:w="3209" w:type="dxa"/>
          </w:tcPr>
          <w:p w14:paraId="0D1D7921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  <w:tc>
          <w:tcPr>
            <w:tcW w:w="3210" w:type="dxa"/>
          </w:tcPr>
          <w:p w14:paraId="3EBC9CA3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</w:tr>
      <w:tr w:rsidR="007E23CA" w14:paraId="5ADDED75" w14:textId="77777777" w:rsidTr="007E23CA">
        <w:tc>
          <w:tcPr>
            <w:tcW w:w="3209" w:type="dxa"/>
          </w:tcPr>
          <w:p w14:paraId="718E3982" w14:textId="77777777" w:rsidR="007E23CA" w:rsidRDefault="007E23CA" w:rsidP="00267A10">
            <w:pPr>
              <w:rPr>
                <w:sz w:val="26"/>
                <w:szCs w:val="26"/>
              </w:rPr>
            </w:pPr>
          </w:p>
          <w:p w14:paraId="58D43512" w14:textId="77777777" w:rsidR="00CD11B4" w:rsidRDefault="00CD11B4" w:rsidP="00267A10">
            <w:pPr>
              <w:rPr>
                <w:sz w:val="26"/>
                <w:szCs w:val="26"/>
              </w:rPr>
            </w:pPr>
          </w:p>
          <w:p w14:paraId="65B6AE22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  <w:tc>
          <w:tcPr>
            <w:tcW w:w="3209" w:type="dxa"/>
          </w:tcPr>
          <w:p w14:paraId="2C434DCE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  <w:tc>
          <w:tcPr>
            <w:tcW w:w="3210" w:type="dxa"/>
          </w:tcPr>
          <w:p w14:paraId="2D0CB08D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</w:tr>
      <w:tr w:rsidR="007E23CA" w14:paraId="572F9291" w14:textId="77777777" w:rsidTr="007E23CA">
        <w:tc>
          <w:tcPr>
            <w:tcW w:w="3209" w:type="dxa"/>
          </w:tcPr>
          <w:p w14:paraId="7631119F" w14:textId="77777777" w:rsidR="007E23CA" w:rsidRDefault="007E23CA" w:rsidP="00267A10">
            <w:pPr>
              <w:rPr>
                <w:sz w:val="26"/>
                <w:szCs w:val="26"/>
              </w:rPr>
            </w:pPr>
          </w:p>
          <w:p w14:paraId="35F6EF5A" w14:textId="77777777" w:rsidR="00CD11B4" w:rsidRDefault="00CD11B4" w:rsidP="00267A10">
            <w:pPr>
              <w:rPr>
                <w:sz w:val="26"/>
                <w:szCs w:val="26"/>
              </w:rPr>
            </w:pPr>
          </w:p>
          <w:p w14:paraId="0EEB9259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  <w:tc>
          <w:tcPr>
            <w:tcW w:w="3209" w:type="dxa"/>
          </w:tcPr>
          <w:p w14:paraId="7E5A28EF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  <w:tc>
          <w:tcPr>
            <w:tcW w:w="3210" w:type="dxa"/>
          </w:tcPr>
          <w:p w14:paraId="63E15966" w14:textId="77777777" w:rsidR="007E23CA" w:rsidRDefault="007E23CA" w:rsidP="00267A10">
            <w:pPr>
              <w:rPr>
                <w:sz w:val="26"/>
                <w:szCs w:val="26"/>
              </w:rPr>
            </w:pPr>
          </w:p>
        </w:tc>
      </w:tr>
    </w:tbl>
    <w:p w14:paraId="424480A3" w14:textId="77777777" w:rsidR="007E23CA" w:rsidRDefault="007E23CA" w:rsidP="00267A10">
      <w:pPr>
        <w:rPr>
          <w:sz w:val="26"/>
          <w:szCs w:val="26"/>
        </w:rPr>
      </w:pPr>
    </w:p>
    <w:p w14:paraId="1CA27C48" w14:textId="77777777" w:rsidR="007E23CA" w:rsidRDefault="007E23CA" w:rsidP="00267A10">
      <w:pPr>
        <w:rPr>
          <w:sz w:val="26"/>
          <w:szCs w:val="26"/>
        </w:rPr>
      </w:pPr>
    </w:p>
    <w:p w14:paraId="691AC6D1" w14:textId="77777777" w:rsidR="007E23CA" w:rsidRDefault="007E23CA" w:rsidP="00267A10">
      <w:pPr>
        <w:rPr>
          <w:sz w:val="26"/>
          <w:szCs w:val="26"/>
        </w:rPr>
      </w:pPr>
    </w:p>
    <w:p w14:paraId="0FF3018A" w14:textId="77777777" w:rsidR="007E23CA" w:rsidRDefault="007E23CA" w:rsidP="00267A10">
      <w:pPr>
        <w:rPr>
          <w:sz w:val="26"/>
          <w:szCs w:val="26"/>
        </w:rPr>
      </w:pPr>
    </w:p>
    <w:p w14:paraId="150BA5E2" w14:textId="77777777" w:rsidR="007E23CA" w:rsidRDefault="007E23CA" w:rsidP="00267A10">
      <w:pPr>
        <w:rPr>
          <w:sz w:val="26"/>
          <w:szCs w:val="26"/>
        </w:rPr>
      </w:pPr>
    </w:p>
    <w:p w14:paraId="1D166A1F" w14:textId="77777777" w:rsidR="007E23CA" w:rsidRDefault="007E23CA" w:rsidP="00267A10">
      <w:pPr>
        <w:rPr>
          <w:sz w:val="26"/>
          <w:szCs w:val="26"/>
        </w:rPr>
      </w:pPr>
    </w:p>
    <w:p w14:paraId="0140DE35" w14:textId="77777777" w:rsidR="007E23CA" w:rsidRDefault="007E23CA" w:rsidP="00267A10">
      <w:pPr>
        <w:rPr>
          <w:sz w:val="26"/>
          <w:szCs w:val="26"/>
        </w:rPr>
      </w:pPr>
    </w:p>
    <w:p w14:paraId="05F1214C" w14:textId="77777777" w:rsidR="007E23CA" w:rsidRDefault="007E23CA" w:rsidP="00267A10">
      <w:pPr>
        <w:rPr>
          <w:sz w:val="26"/>
          <w:szCs w:val="26"/>
        </w:rPr>
      </w:pPr>
    </w:p>
    <w:p w14:paraId="5572EB85" w14:textId="77777777" w:rsidR="007E23CA" w:rsidRDefault="007E23CA" w:rsidP="00267A10">
      <w:pPr>
        <w:rPr>
          <w:sz w:val="26"/>
          <w:szCs w:val="26"/>
        </w:rPr>
      </w:pPr>
    </w:p>
    <w:p w14:paraId="199CB1B4" w14:textId="77777777" w:rsidR="007E23CA" w:rsidRDefault="007E23CA" w:rsidP="00267A10">
      <w:pPr>
        <w:rPr>
          <w:sz w:val="26"/>
          <w:szCs w:val="26"/>
        </w:rPr>
      </w:pPr>
    </w:p>
    <w:p w14:paraId="350A5460" w14:textId="77777777" w:rsidR="007E23CA" w:rsidRDefault="007E23CA" w:rsidP="00267A10">
      <w:pPr>
        <w:rPr>
          <w:sz w:val="26"/>
          <w:szCs w:val="26"/>
        </w:rPr>
      </w:pPr>
    </w:p>
    <w:p w14:paraId="6D409EBD" w14:textId="77777777" w:rsidR="007E23CA" w:rsidRDefault="007E23CA" w:rsidP="00267A10">
      <w:pPr>
        <w:rPr>
          <w:sz w:val="26"/>
          <w:szCs w:val="26"/>
        </w:rPr>
      </w:pPr>
    </w:p>
    <w:p w14:paraId="7A150426" w14:textId="77777777" w:rsidR="007E23CA" w:rsidRDefault="007E23CA" w:rsidP="00267A10">
      <w:pPr>
        <w:rPr>
          <w:sz w:val="26"/>
          <w:szCs w:val="26"/>
        </w:rPr>
      </w:pPr>
    </w:p>
    <w:p w14:paraId="116A4FE5" w14:textId="77777777" w:rsidR="007E23CA" w:rsidRDefault="007E23CA" w:rsidP="00267A10">
      <w:pPr>
        <w:rPr>
          <w:sz w:val="26"/>
          <w:szCs w:val="26"/>
        </w:rPr>
      </w:pPr>
    </w:p>
    <w:p w14:paraId="0EFA142B" w14:textId="77777777" w:rsidR="007E23CA" w:rsidRDefault="007E23CA" w:rsidP="00267A10">
      <w:pPr>
        <w:rPr>
          <w:sz w:val="26"/>
          <w:szCs w:val="26"/>
        </w:rPr>
      </w:pPr>
    </w:p>
    <w:p w14:paraId="1B968AAD" w14:textId="77777777" w:rsidR="00B83A00" w:rsidRDefault="00B83A00" w:rsidP="00B83A00">
      <w:pPr>
        <w:spacing w:line="240" w:lineRule="auto"/>
        <w:rPr>
          <w:sz w:val="26"/>
          <w:szCs w:val="26"/>
        </w:rPr>
      </w:pPr>
    </w:p>
    <w:p w14:paraId="7D3891A2" w14:textId="77777777" w:rsidR="00B83A00" w:rsidRDefault="00B83A00">
      <w:pPr>
        <w:spacing w:line="240" w:lineRule="auto"/>
        <w:rPr>
          <w:b/>
          <w:bCs/>
          <w:color w:val="004A8F"/>
          <w:sz w:val="36"/>
          <w:szCs w:val="36"/>
        </w:rPr>
      </w:pPr>
      <w:r>
        <w:rPr>
          <w:b/>
          <w:bCs/>
          <w:color w:val="004A8F"/>
          <w:sz w:val="36"/>
          <w:szCs w:val="36"/>
        </w:rPr>
        <w:br w:type="page"/>
      </w:r>
    </w:p>
    <w:p w14:paraId="07A2F27B" w14:textId="16956B0D" w:rsidR="007E23CA" w:rsidRPr="00B83A00" w:rsidRDefault="00F15F9E" w:rsidP="00B83A00">
      <w:pPr>
        <w:spacing w:line="240" w:lineRule="auto"/>
        <w:rPr>
          <w:sz w:val="26"/>
          <w:szCs w:val="26"/>
        </w:rPr>
      </w:pPr>
      <w:r>
        <w:rPr>
          <w:b/>
          <w:bCs/>
          <w:color w:val="004A8F"/>
          <w:sz w:val="36"/>
          <w:szCs w:val="36"/>
        </w:rPr>
        <w:lastRenderedPageBreak/>
        <w:t xml:space="preserve">3. </w:t>
      </w:r>
      <w:r w:rsidR="007E23CA" w:rsidRPr="007E23CA">
        <w:rPr>
          <w:b/>
          <w:bCs/>
          <w:color w:val="004A8F"/>
          <w:sz w:val="36"/>
          <w:szCs w:val="36"/>
        </w:rPr>
        <w:t xml:space="preserve">Beredskabskasse </w:t>
      </w:r>
    </w:p>
    <w:p w14:paraId="113D159A" w14:textId="6F4CFDCC" w:rsidR="007E23CA" w:rsidRPr="00781CBD" w:rsidRDefault="007E23CA" w:rsidP="00F15F9E">
      <w:pPr>
        <w:spacing w:line="360" w:lineRule="auto"/>
        <w:rPr>
          <w:sz w:val="26"/>
          <w:szCs w:val="26"/>
        </w:rPr>
      </w:pPr>
      <w:r>
        <w:br/>
      </w:r>
      <w:r w:rsidRPr="3F896953">
        <w:rPr>
          <w:i/>
          <w:iCs/>
          <w:sz w:val="26"/>
          <w:szCs w:val="26"/>
        </w:rPr>
        <w:t>Notér, hvor beredskabskassen står, og hvad den indeholder. Se Vejledningen til beredskabsplan afsnit</w:t>
      </w:r>
      <w:r w:rsidRPr="3F896953">
        <w:rPr>
          <w:b/>
          <w:bCs/>
          <w:i/>
          <w:iCs/>
          <w:sz w:val="26"/>
          <w:szCs w:val="26"/>
        </w:rPr>
        <w:t xml:space="preserve"> 3.3 Beredskabskasse, </w:t>
      </w:r>
      <w:r w:rsidRPr="3F896953">
        <w:rPr>
          <w:i/>
          <w:iCs/>
          <w:sz w:val="26"/>
          <w:szCs w:val="26"/>
        </w:rPr>
        <w:t xml:space="preserve">for uddybning og forslag til indhold. </w:t>
      </w:r>
      <w:r>
        <w:br/>
      </w:r>
    </w:p>
    <w:p w14:paraId="16FC7C4B" w14:textId="64F095ED" w:rsidR="007E23CA" w:rsidRPr="00781CBD" w:rsidRDefault="007E23CA" w:rsidP="007E23CA">
      <w:pPr>
        <w:rPr>
          <w:sz w:val="26"/>
          <w:szCs w:val="26"/>
        </w:rPr>
      </w:pPr>
      <w:r w:rsidRPr="00781CBD">
        <w:rPr>
          <w:sz w:val="26"/>
          <w:szCs w:val="26"/>
        </w:rPr>
        <w:t>Kassen står her:_____________________________________________________________</w:t>
      </w:r>
    </w:p>
    <w:p w14:paraId="6F38FA06" w14:textId="10D21B73" w:rsidR="007E23CA" w:rsidRPr="00781CBD" w:rsidRDefault="007E23CA" w:rsidP="007E23CA">
      <w:pPr>
        <w:rPr>
          <w:b/>
          <w:bCs/>
          <w:sz w:val="26"/>
          <w:szCs w:val="26"/>
        </w:rPr>
      </w:pPr>
      <w:r w:rsidRPr="00781CBD">
        <w:rPr>
          <w:sz w:val="26"/>
          <w:szCs w:val="26"/>
        </w:rPr>
        <w:br/>
        <w:t>Indhold:</w:t>
      </w:r>
      <w:r w:rsidRPr="00781CBD">
        <w:rPr>
          <w:b/>
          <w:bCs/>
          <w:sz w:val="26"/>
          <w:szCs w:val="26"/>
        </w:rPr>
        <w:t xml:space="preserve"> </w:t>
      </w:r>
      <w:r w:rsidRPr="00781CBD">
        <w:rPr>
          <w:b/>
          <w:bCs/>
          <w:sz w:val="26"/>
          <w:szCs w:val="26"/>
        </w:rPr>
        <w:br/>
      </w:r>
    </w:p>
    <w:p w14:paraId="77DC9B88" w14:textId="0412B10E" w:rsidR="007E23CA" w:rsidRPr="007E23CA" w:rsidRDefault="007E23CA" w:rsidP="007E23CA">
      <w:pPr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7E23CA">
        <w:rPr>
          <w:sz w:val="26"/>
          <w:szCs w:val="26"/>
        </w:rPr>
        <w:t>____________________________________________________________________</w:t>
      </w:r>
    </w:p>
    <w:p w14:paraId="6547AB36" w14:textId="5C1F1E6E" w:rsidR="007E23CA" w:rsidRPr="007E23CA" w:rsidRDefault="007E23CA" w:rsidP="007E23CA">
      <w:pPr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7E23CA">
        <w:rPr>
          <w:sz w:val="26"/>
          <w:szCs w:val="26"/>
        </w:rPr>
        <w:t>____________________________________________________________________</w:t>
      </w:r>
    </w:p>
    <w:p w14:paraId="09802BBC" w14:textId="30DF5294" w:rsidR="007E23CA" w:rsidRPr="007E23CA" w:rsidRDefault="007E23CA" w:rsidP="007E23CA">
      <w:pPr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7E23CA">
        <w:rPr>
          <w:sz w:val="26"/>
          <w:szCs w:val="26"/>
        </w:rPr>
        <w:t>____________________________________________________________________</w:t>
      </w:r>
    </w:p>
    <w:p w14:paraId="151A7B1B" w14:textId="026FD1D5" w:rsidR="007E23CA" w:rsidRPr="007E23CA" w:rsidRDefault="007E23CA" w:rsidP="007E23CA">
      <w:pPr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7E23CA">
        <w:rPr>
          <w:sz w:val="26"/>
          <w:szCs w:val="26"/>
        </w:rPr>
        <w:t>____________________________________________________________________</w:t>
      </w:r>
    </w:p>
    <w:p w14:paraId="33F169F1" w14:textId="16D19898" w:rsidR="007E23CA" w:rsidRPr="007E23CA" w:rsidRDefault="007E23CA" w:rsidP="007E23CA">
      <w:pPr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7E23CA">
        <w:rPr>
          <w:sz w:val="26"/>
          <w:szCs w:val="26"/>
        </w:rPr>
        <w:t>____________________________________________________________________</w:t>
      </w:r>
    </w:p>
    <w:p w14:paraId="4F79FFB1" w14:textId="01D7CC40" w:rsidR="007E23CA" w:rsidRPr="007E23CA" w:rsidRDefault="007E23CA" w:rsidP="007E23CA">
      <w:pPr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7E23CA">
        <w:rPr>
          <w:sz w:val="26"/>
          <w:szCs w:val="26"/>
        </w:rPr>
        <w:t>____________________________________________________________________</w:t>
      </w:r>
    </w:p>
    <w:p w14:paraId="16530B89" w14:textId="4EC3733D" w:rsidR="007E23CA" w:rsidRPr="007E23CA" w:rsidRDefault="007E23CA" w:rsidP="007E23CA">
      <w:pPr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7E23CA">
        <w:rPr>
          <w:sz w:val="26"/>
          <w:szCs w:val="26"/>
        </w:rPr>
        <w:t>____________________________________________________________________</w:t>
      </w:r>
    </w:p>
    <w:p w14:paraId="0AEE3F45" w14:textId="3B28C9A6" w:rsidR="007E23CA" w:rsidRPr="007E23CA" w:rsidRDefault="007E23CA" w:rsidP="007E23CA">
      <w:pPr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7E23CA">
        <w:rPr>
          <w:sz w:val="26"/>
          <w:szCs w:val="26"/>
        </w:rPr>
        <w:t>____________________________________________________________________</w:t>
      </w:r>
    </w:p>
    <w:p w14:paraId="70FDEBE4" w14:textId="2314DE15" w:rsidR="007E23CA" w:rsidRPr="007E23CA" w:rsidRDefault="007E23CA" w:rsidP="007E23CA">
      <w:pPr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7E23CA">
        <w:rPr>
          <w:sz w:val="26"/>
          <w:szCs w:val="26"/>
        </w:rPr>
        <w:t>____________________________________________________________________</w:t>
      </w:r>
    </w:p>
    <w:p w14:paraId="6A78E614" w14:textId="77777777" w:rsidR="007E23CA" w:rsidRDefault="007E23CA" w:rsidP="00267A10">
      <w:pPr>
        <w:rPr>
          <w:sz w:val="26"/>
          <w:szCs w:val="26"/>
        </w:rPr>
      </w:pPr>
    </w:p>
    <w:p w14:paraId="4D769729" w14:textId="77777777" w:rsidR="007E23CA" w:rsidRDefault="007E23CA" w:rsidP="00267A10">
      <w:pPr>
        <w:rPr>
          <w:sz w:val="26"/>
          <w:szCs w:val="26"/>
        </w:rPr>
      </w:pPr>
    </w:p>
    <w:p w14:paraId="4A46DF62" w14:textId="77777777" w:rsidR="007E23CA" w:rsidRDefault="007E23CA" w:rsidP="00267A10">
      <w:pPr>
        <w:rPr>
          <w:sz w:val="26"/>
          <w:szCs w:val="26"/>
        </w:rPr>
      </w:pPr>
    </w:p>
    <w:p w14:paraId="117748CF" w14:textId="77777777" w:rsidR="007E23CA" w:rsidRDefault="007E23CA" w:rsidP="00267A10">
      <w:pPr>
        <w:rPr>
          <w:sz w:val="26"/>
          <w:szCs w:val="26"/>
        </w:rPr>
      </w:pPr>
    </w:p>
    <w:p w14:paraId="78B78108" w14:textId="77777777" w:rsidR="007E23CA" w:rsidRDefault="007E23CA" w:rsidP="00267A10">
      <w:pPr>
        <w:rPr>
          <w:sz w:val="26"/>
          <w:szCs w:val="26"/>
        </w:rPr>
      </w:pPr>
    </w:p>
    <w:p w14:paraId="0937354A" w14:textId="77777777" w:rsidR="007E23CA" w:rsidRDefault="007E23CA" w:rsidP="00267A10">
      <w:pPr>
        <w:rPr>
          <w:sz w:val="26"/>
          <w:szCs w:val="26"/>
        </w:rPr>
      </w:pPr>
    </w:p>
    <w:p w14:paraId="038B01BA" w14:textId="77777777" w:rsidR="007E23CA" w:rsidRDefault="007E23CA" w:rsidP="00267A10">
      <w:pPr>
        <w:rPr>
          <w:sz w:val="26"/>
          <w:szCs w:val="26"/>
        </w:rPr>
      </w:pPr>
    </w:p>
    <w:p w14:paraId="275ED870" w14:textId="77777777" w:rsidR="007E23CA" w:rsidRDefault="007E23CA" w:rsidP="00267A10">
      <w:pPr>
        <w:rPr>
          <w:sz w:val="26"/>
          <w:szCs w:val="26"/>
        </w:rPr>
      </w:pPr>
    </w:p>
    <w:p w14:paraId="6C689DB2" w14:textId="77777777" w:rsidR="007E23CA" w:rsidRDefault="007E23CA" w:rsidP="00267A10">
      <w:pPr>
        <w:rPr>
          <w:sz w:val="26"/>
          <w:szCs w:val="26"/>
        </w:rPr>
      </w:pPr>
    </w:p>
    <w:p w14:paraId="552C856F" w14:textId="77777777" w:rsidR="007E23CA" w:rsidRDefault="007E23CA" w:rsidP="00267A10">
      <w:pPr>
        <w:rPr>
          <w:sz w:val="26"/>
          <w:szCs w:val="26"/>
        </w:rPr>
      </w:pPr>
    </w:p>
    <w:p w14:paraId="50B51AA4" w14:textId="77777777" w:rsidR="007E23CA" w:rsidRDefault="007E23CA" w:rsidP="00267A10">
      <w:pPr>
        <w:rPr>
          <w:sz w:val="26"/>
          <w:szCs w:val="26"/>
        </w:rPr>
      </w:pPr>
    </w:p>
    <w:p w14:paraId="00212835" w14:textId="77777777" w:rsidR="007E23CA" w:rsidRDefault="007E23CA" w:rsidP="00267A10">
      <w:pPr>
        <w:rPr>
          <w:sz w:val="26"/>
          <w:szCs w:val="26"/>
        </w:rPr>
      </w:pPr>
    </w:p>
    <w:p w14:paraId="28011A19" w14:textId="77B15D0A" w:rsidR="00F15F9E" w:rsidRDefault="464CC113" w:rsidP="00781CBD">
      <w:pPr>
        <w:spacing w:line="360" w:lineRule="auto"/>
        <w:rPr>
          <w:b/>
          <w:bCs/>
          <w:color w:val="004A8F"/>
          <w:sz w:val="36"/>
          <w:szCs w:val="36"/>
        </w:rPr>
      </w:pPr>
      <w:r w:rsidRPr="0EC42A84">
        <w:rPr>
          <w:b/>
          <w:bCs/>
          <w:color w:val="004A8F"/>
          <w:sz w:val="36"/>
          <w:szCs w:val="36"/>
        </w:rPr>
        <w:lastRenderedPageBreak/>
        <w:t xml:space="preserve">4. Kontant salg og registrering </w:t>
      </w:r>
    </w:p>
    <w:p w14:paraId="2810EB07" w14:textId="26A324D5" w:rsidR="00F15F9E" w:rsidRPr="00F15F9E" w:rsidRDefault="00F15F9E" w:rsidP="00781CBD">
      <w:pPr>
        <w:spacing w:line="360" w:lineRule="auto"/>
        <w:rPr>
          <w:sz w:val="26"/>
          <w:szCs w:val="26"/>
        </w:rPr>
      </w:pPr>
      <w:r w:rsidRPr="5E602B83">
        <w:rPr>
          <w:i/>
          <w:iCs/>
          <w:sz w:val="26"/>
          <w:szCs w:val="26"/>
        </w:rPr>
        <w:t>Beskriv kort, hvordan I gennemfører salg, håndterer byttepenge og registrerer salget manuelt. Se vejledningen til beredskabsplan afsnit</w:t>
      </w:r>
      <w:r w:rsidRPr="5E602B83">
        <w:rPr>
          <w:b/>
          <w:bCs/>
          <w:i/>
          <w:iCs/>
          <w:sz w:val="26"/>
          <w:szCs w:val="26"/>
        </w:rPr>
        <w:t xml:space="preserve"> 3.4 Kontantbetaling,</w:t>
      </w:r>
      <w:r w:rsidRPr="5E602B83">
        <w:rPr>
          <w:i/>
          <w:iCs/>
          <w:sz w:val="26"/>
          <w:szCs w:val="26"/>
        </w:rPr>
        <w:t xml:space="preserve"> for uddybning. Husk, at selvom I er i en nødsituation, skal I o</w:t>
      </w:r>
      <w:r w:rsidR="12D4C6FD" w:rsidRPr="5E602B83">
        <w:rPr>
          <w:i/>
          <w:iCs/>
          <w:sz w:val="26"/>
          <w:szCs w:val="26"/>
        </w:rPr>
        <w:t xml:space="preserve">verholde </w:t>
      </w:r>
      <w:r w:rsidRPr="5E602B83">
        <w:rPr>
          <w:i/>
          <w:iCs/>
          <w:sz w:val="26"/>
          <w:szCs w:val="26"/>
        </w:rPr>
        <w:t xml:space="preserve">lovgivningen. Her skal I særligt være opmærksomme på momsloven og bogføringsloven. </w:t>
      </w:r>
      <w:r>
        <w:br/>
      </w:r>
    </w:p>
    <w:p w14:paraId="2C152C82" w14:textId="20863BD2" w:rsidR="00F15F9E" w:rsidRPr="00781CBD" w:rsidRDefault="00F15F9E" w:rsidP="00F15F9E">
      <w:pPr>
        <w:rPr>
          <w:sz w:val="26"/>
          <w:szCs w:val="26"/>
        </w:rPr>
      </w:pPr>
      <w:r w:rsidRPr="00781CBD">
        <w:rPr>
          <w:sz w:val="26"/>
          <w:szCs w:val="26"/>
        </w:rPr>
        <w:t xml:space="preserve">Vi tager imod kontanter sådan her: </w:t>
      </w:r>
      <w:r w:rsidRPr="00781CBD">
        <w:rPr>
          <w:sz w:val="26"/>
          <w:szCs w:val="26"/>
        </w:rPr>
        <w:br/>
      </w:r>
    </w:p>
    <w:p w14:paraId="435948B6" w14:textId="73161B90" w:rsidR="00F15F9E" w:rsidRPr="00F15F9E" w:rsidRDefault="00F15F9E" w:rsidP="00F15F9E">
      <w:pPr>
        <w:rPr>
          <w:sz w:val="26"/>
          <w:szCs w:val="26"/>
        </w:rPr>
      </w:pPr>
      <w:r w:rsidRPr="00F15F9E">
        <w:rPr>
          <w:sz w:val="26"/>
          <w:szCs w:val="26"/>
        </w:rPr>
        <w:t>__________________________________________________________________________</w:t>
      </w:r>
      <w:r w:rsidR="00781CBD">
        <w:rPr>
          <w:sz w:val="26"/>
          <w:szCs w:val="26"/>
        </w:rPr>
        <w:br/>
      </w:r>
      <w:r>
        <w:rPr>
          <w:sz w:val="26"/>
          <w:szCs w:val="26"/>
        </w:rPr>
        <w:br/>
      </w:r>
    </w:p>
    <w:p w14:paraId="53474944" w14:textId="40F5413A" w:rsidR="00F15F9E" w:rsidRPr="00781CBD" w:rsidRDefault="00F15F9E" w:rsidP="00F15F9E">
      <w:pPr>
        <w:rPr>
          <w:b/>
          <w:bCs/>
          <w:sz w:val="26"/>
          <w:szCs w:val="26"/>
        </w:rPr>
      </w:pPr>
      <w:r w:rsidRPr="00F15F9E">
        <w:rPr>
          <w:sz w:val="26"/>
          <w:szCs w:val="26"/>
        </w:rPr>
        <w:t>__________________________________________________________________________</w:t>
      </w:r>
      <w:r>
        <w:rPr>
          <w:sz w:val="26"/>
          <w:szCs w:val="26"/>
        </w:rPr>
        <w:br/>
      </w:r>
    </w:p>
    <w:p w14:paraId="70D2A173" w14:textId="322C67DD" w:rsidR="00F15F9E" w:rsidRPr="00781CBD" w:rsidRDefault="00781CBD" w:rsidP="00F15F9E">
      <w:pPr>
        <w:rPr>
          <w:sz w:val="26"/>
          <w:szCs w:val="26"/>
        </w:rPr>
      </w:pPr>
      <w:r>
        <w:rPr>
          <w:b/>
          <w:bCs/>
          <w:sz w:val="26"/>
          <w:szCs w:val="26"/>
        </w:rPr>
        <w:br/>
      </w:r>
      <w:r w:rsidR="00F15F9E" w:rsidRPr="00781CBD">
        <w:rPr>
          <w:sz w:val="26"/>
          <w:szCs w:val="26"/>
        </w:rPr>
        <w:t xml:space="preserve">Byttepenge kan findes her: </w:t>
      </w:r>
      <w:r w:rsidR="00F15F9E" w:rsidRPr="00781CBD">
        <w:rPr>
          <w:sz w:val="26"/>
          <w:szCs w:val="26"/>
        </w:rPr>
        <w:br/>
      </w:r>
    </w:p>
    <w:p w14:paraId="5B889A42" w14:textId="1359A908" w:rsidR="00F15F9E" w:rsidRPr="00781CBD" w:rsidRDefault="00F15F9E" w:rsidP="00F15F9E">
      <w:pPr>
        <w:rPr>
          <w:sz w:val="26"/>
          <w:szCs w:val="26"/>
        </w:rPr>
      </w:pPr>
      <w:r w:rsidRPr="00F15F9E">
        <w:rPr>
          <w:sz w:val="26"/>
          <w:szCs w:val="26"/>
        </w:rPr>
        <w:t>__________________________________________________________________________</w:t>
      </w:r>
      <w:r>
        <w:rPr>
          <w:sz w:val="26"/>
          <w:szCs w:val="26"/>
        </w:rPr>
        <w:br/>
      </w:r>
    </w:p>
    <w:p w14:paraId="2292BBF5" w14:textId="194C8674" w:rsidR="00F15F9E" w:rsidRPr="00781CBD" w:rsidRDefault="00F15F9E" w:rsidP="00F15F9E">
      <w:pPr>
        <w:rPr>
          <w:b/>
          <w:bCs/>
          <w:sz w:val="26"/>
          <w:szCs w:val="26"/>
        </w:rPr>
      </w:pPr>
      <w:r w:rsidRPr="00781CBD">
        <w:br/>
      </w:r>
      <w:r w:rsidR="0D7ADD1F" w:rsidRPr="00781CBD">
        <w:rPr>
          <w:sz w:val="26"/>
          <w:szCs w:val="26"/>
        </w:rPr>
        <w:t>Priser på varer findes her:</w:t>
      </w:r>
      <w:r w:rsidR="0D7ADD1F" w:rsidRPr="00781CBD">
        <w:rPr>
          <w:b/>
          <w:bCs/>
          <w:sz w:val="26"/>
          <w:szCs w:val="26"/>
        </w:rPr>
        <w:t xml:space="preserve"> </w:t>
      </w:r>
      <w:r w:rsidRPr="00781CBD">
        <w:rPr>
          <w:b/>
          <w:bCs/>
        </w:rPr>
        <w:br/>
      </w:r>
    </w:p>
    <w:p w14:paraId="724161A5" w14:textId="78546D55" w:rsidR="00F15F9E" w:rsidRPr="00F15F9E" w:rsidRDefault="00F15F9E" w:rsidP="00F15F9E">
      <w:pPr>
        <w:rPr>
          <w:sz w:val="26"/>
          <w:szCs w:val="26"/>
        </w:rPr>
      </w:pPr>
      <w:r w:rsidRPr="00F15F9E">
        <w:rPr>
          <w:sz w:val="26"/>
          <w:szCs w:val="26"/>
        </w:rPr>
        <w:t>__________________________________________________________________________</w:t>
      </w:r>
      <w:r>
        <w:rPr>
          <w:sz w:val="26"/>
          <w:szCs w:val="26"/>
        </w:rPr>
        <w:br/>
      </w:r>
    </w:p>
    <w:p w14:paraId="514BE742" w14:textId="20997E2D" w:rsidR="00F15F9E" w:rsidRPr="00781CBD" w:rsidRDefault="00F15F9E" w:rsidP="00F15F9E">
      <w:pPr>
        <w:rPr>
          <w:sz w:val="26"/>
          <w:szCs w:val="26"/>
        </w:rPr>
      </w:pPr>
      <w:r>
        <w:br/>
      </w:r>
      <w:r w:rsidR="0D7ADD1F" w:rsidRPr="00781CBD">
        <w:rPr>
          <w:sz w:val="26"/>
          <w:szCs w:val="26"/>
        </w:rPr>
        <w:t xml:space="preserve">Salg registreres sådan her: </w:t>
      </w:r>
      <w:r w:rsidRPr="00781CBD">
        <w:br/>
      </w:r>
    </w:p>
    <w:p w14:paraId="67F3B39A" w14:textId="664E7FFA" w:rsidR="00F15F9E" w:rsidRPr="00781CBD" w:rsidRDefault="00F15F9E" w:rsidP="00F15F9E">
      <w:pPr>
        <w:rPr>
          <w:b/>
          <w:bCs/>
          <w:sz w:val="26"/>
          <w:szCs w:val="26"/>
        </w:rPr>
      </w:pPr>
      <w:r w:rsidRPr="00F15F9E">
        <w:rPr>
          <w:sz w:val="26"/>
          <w:szCs w:val="26"/>
        </w:rPr>
        <w:t>__________________________________________________________________________</w:t>
      </w:r>
      <w:r>
        <w:rPr>
          <w:sz w:val="26"/>
          <w:szCs w:val="26"/>
        </w:rPr>
        <w:br/>
      </w:r>
    </w:p>
    <w:p w14:paraId="0B3E18FA" w14:textId="1CE8A40E" w:rsidR="00F15F9E" w:rsidRPr="00781CBD" w:rsidRDefault="00F15F9E" w:rsidP="00F15F9E">
      <w:pPr>
        <w:rPr>
          <w:sz w:val="26"/>
          <w:szCs w:val="26"/>
        </w:rPr>
      </w:pPr>
      <w:r w:rsidRPr="00781CBD">
        <w:rPr>
          <w:b/>
          <w:bCs/>
        </w:rPr>
        <w:br/>
      </w:r>
      <w:r w:rsidR="0D7ADD1F" w:rsidRPr="00781CBD">
        <w:rPr>
          <w:sz w:val="26"/>
          <w:szCs w:val="26"/>
        </w:rPr>
        <w:t xml:space="preserve">Kvitteringer skrives på følgende måde: </w:t>
      </w:r>
      <w:r w:rsidR="00781CBD" w:rsidRPr="00781CBD">
        <w:rPr>
          <w:sz w:val="26"/>
          <w:szCs w:val="26"/>
        </w:rPr>
        <w:br/>
      </w:r>
      <w:r w:rsidRPr="00781CBD">
        <w:br/>
      </w:r>
    </w:p>
    <w:p w14:paraId="057DB56B" w14:textId="318E6118" w:rsidR="00F15F9E" w:rsidRPr="007E23CA" w:rsidRDefault="00F15F9E" w:rsidP="007E23CA">
      <w:pPr>
        <w:rPr>
          <w:sz w:val="26"/>
          <w:szCs w:val="26"/>
        </w:rPr>
      </w:pPr>
      <w:r w:rsidRPr="00F15F9E">
        <w:rPr>
          <w:sz w:val="26"/>
          <w:szCs w:val="26"/>
        </w:rPr>
        <w:t>_________________________________________________________________________</w:t>
      </w:r>
      <w:r>
        <w:rPr>
          <w:sz w:val="26"/>
          <w:szCs w:val="26"/>
        </w:rPr>
        <w:t>_</w:t>
      </w:r>
    </w:p>
    <w:p w14:paraId="1403B917" w14:textId="416FA4E7" w:rsidR="007E23CA" w:rsidRDefault="00781CBD" w:rsidP="00267A10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14:paraId="7A6A40FF" w14:textId="2356510A" w:rsidR="00F15F9E" w:rsidRDefault="00781CBD" w:rsidP="00267A1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61E8B0EC" w14:textId="77777777" w:rsidR="00F15F9E" w:rsidRDefault="00F15F9E" w:rsidP="00267A10">
      <w:pPr>
        <w:rPr>
          <w:sz w:val="26"/>
          <w:szCs w:val="26"/>
        </w:rPr>
      </w:pPr>
    </w:p>
    <w:p w14:paraId="23C18979" w14:textId="61CC32CD" w:rsidR="2B9B6800" w:rsidRDefault="2B9B6800" w:rsidP="00187A1A">
      <w:pPr>
        <w:spacing w:line="360" w:lineRule="auto"/>
        <w:rPr>
          <w:b/>
          <w:bCs/>
          <w:color w:val="004A8F"/>
          <w:sz w:val="36"/>
          <w:szCs w:val="36"/>
        </w:rPr>
      </w:pPr>
      <w:r w:rsidRPr="0EC42A84">
        <w:rPr>
          <w:b/>
          <w:bCs/>
          <w:color w:val="004A8F"/>
          <w:sz w:val="36"/>
          <w:szCs w:val="36"/>
        </w:rPr>
        <w:lastRenderedPageBreak/>
        <w:t xml:space="preserve">5. </w:t>
      </w:r>
      <w:r w:rsidR="20274EC1" w:rsidRPr="0EC42A84">
        <w:rPr>
          <w:b/>
          <w:bCs/>
          <w:color w:val="004A8F"/>
          <w:sz w:val="36"/>
          <w:szCs w:val="36"/>
        </w:rPr>
        <w:t>Indbet</w:t>
      </w:r>
      <w:r w:rsidR="603A5E45" w:rsidRPr="0EC42A84">
        <w:rPr>
          <w:b/>
          <w:bCs/>
          <w:color w:val="004A8F"/>
          <w:sz w:val="36"/>
          <w:szCs w:val="36"/>
        </w:rPr>
        <w:t>alings</w:t>
      </w:r>
      <w:r w:rsidR="20274EC1" w:rsidRPr="0EC42A84">
        <w:rPr>
          <w:b/>
          <w:bCs/>
          <w:color w:val="004A8F"/>
          <w:sz w:val="36"/>
          <w:szCs w:val="36"/>
        </w:rPr>
        <w:t>oversigt</w:t>
      </w:r>
    </w:p>
    <w:p w14:paraId="06609152" w14:textId="18549407" w:rsidR="12A047D0" w:rsidRDefault="12A047D0" w:rsidP="00187A1A">
      <w:pPr>
        <w:spacing w:line="360" w:lineRule="auto"/>
        <w:rPr>
          <w:rFonts w:eastAsia="Aptos"/>
          <w:b/>
          <w:bCs/>
          <w:color w:val="004A8F"/>
          <w:sz w:val="36"/>
          <w:szCs w:val="36"/>
        </w:rPr>
      </w:pPr>
      <w:r w:rsidRPr="0EC42A84">
        <w:rPr>
          <w:rFonts w:eastAsia="Calibri" w:cs="Calibri"/>
          <w:i/>
          <w:iCs/>
          <w:sz w:val="26"/>
          <w:szCs w:val="26"/>
        </w:rPr>
        <w:t>Skabelon til</w:t>
      </w:r>
      <w:r w:rsidR="576B183E" w:rsidRPr="0EC42A84">
        <w:rPr>
          <w:rFonts w:eastAsia="Calibri" w:cs="Calibri"/>
          <w:i/>
          <w:iCs/>
          <w:sz w:val="26"/>
          <w:szCs w:val="26"/>
        </w:rPr>
        <w:t xml:space="preserve"> indbetalingsoversigt</w:t>
      </w:r>
      <w:r w:rsidR="604C0E01" w:rsidRPr="0EC42A84">
        <w:rPr>
          <w:rFonts w:eastAsia="Calibri" w:cs="Calibri"/>
          <w:i/>
          <w:iCs/>
          <w:sz w:val="26"/>
          <w:szCs w:val="26"/>
        </w:rPr>
        <w:t xml:space="preserve">. Se vejledningen </w:t>
      </w:r>
      <w:r w:rsidR="0D9DA19C" w:rsidRPr="0EC42A84">
        <w:rPr>
          <w:rFonts w:eastAsia="Calibri" w:cs="Calibri"/>
          <w:i/>
          <w:iCs/>
          <w:sz w:val="26"/>
          <w:szCs w:val="26"/>
        </w:rPr>
        <w:t xml:space="preserve">til </w:t>
      </w:r>
      <w:r w:rsidR="283DE673" w:rsidRPr="0EC42A84">
        <w:rPr>
          <w:rFonts w:eastAsia="Calibri" w:cs="Calibri"/>
          <w:i/>
          <w:iCs/>
          <w:sz w:val="26"/>
          <w:szCs w:val="26"/>
        </w:rPr>
        <w:t>beredskabsplan</w:t>
      </w:r>
      <w:r w:rsidR="0D9DA19C" w:rsidRPr="0EC42A84">
        <w:rPr>
          <w:rFonts w:eastAsia="Calibri" w:cs="Calibri"/>
          <w:i/>
          <w:iCs/>
          <w:sz w:val="26"/>
          <w:szCs w:val="26"/>
        </w:rPr>
        <w:t xml:space="preserve"> </w:t>
      </w:r>
      <w:r w:rsidR="604C0E01" w:rsidRPr="0EC42A84">
        <w:rPr>
          <w:rFonts w:eastAsia="Calibri" w:cs="Calibri"/>
          <w:i/>
          <w:iCs/>
          <w:sz w:val="26"/>
          <w:szCs w:val="26"/>
        </w:rPr>
        <w:t xml:space="preserve">afsnit </w:t>
      </w:r>
      <w:r w:rsidR="604C0E01" w:rsidRPr="0EC42A84">
        <w:rPr>
          <w:rFonts w:eastAsia="Calibri" w:cs="Calibri"/>
          <w:b/>
          <w:bCs/>
          <w:i/>
          <w:iCs/>
          <w:sz w:val="26"/>
          <w:szCs w:val="26"/>
        </w:rPr>
        <w:t>3.5</w:t>
      </w:r>
      <w:r w:rsidR="483C0AF4" w:rsidRPr="0EC42A84">
        <w:rPr>
          <w:rFonts w:eastAsia="Calibri" w:cs="Calibri"/>
          <w:b/>
          <w:bCs/>
          <w:i/>
          <w:iCs/>
          <w:sz w:val="26"/>
          <w:szCs w:val="26"/>
        </w:rPr>
        <w:t xml:space="preserve"> Kassebog og dokumentation</w:t>
      </w:r>
      <w:r w:rsidR="483C0AF4" w:rsidRPr="0EC42A84">
        <w:rPr>
          <w:rFonts w:eastAsia="Calibri" w:cs="Calibri"/>
          <w:i/>
          <w:iCs/>
          <w:sz w:val="26"/>
          <w:szCs w:val="26"/>
        </w:rPr>
        <w:t>, for forklaring og eksempel.</w:t>
      </w:r>
      <w:r w:rsidR="483C0AF4" w:rsidRPr="0EC42A84">
        <w:rPr>
          <w:rFonts w:eastAsia="Calibri" w:cs="Calibri"/>
          <w:sz w:val="26"/>
          <w:szCs w:val="26"/>
        </w:rPr>
        <w:t xml:space="preserve"> </w:t>
      </w:r>
    </w:p>
    <w:p w14:paraId="0FF24C88" w14:textId="0C5D6956" w:rsidR="0EC42A84" w:rsidRDefault="0EC42A84" w:rsidP="0EC42A84">
      <w:pPr>
        <w:spacing w:line="360" w:lineRule="auto"/>
        <w:rPr>
          <w:rFonts w:eastAsia="Aptos"/>
          <w:b/>
          <w:bCs/>
          <w:sz w:val="26"/>
          <w:szCs w:val="26"/>
        </w:rPr>
      </w:pPr>
    </w:p>
    <w:p w14:paraId="4FA4A6C0" w14:textId="06DF4CFF" w:rsidR="7FCB76F6" w:rsidRDefault="7FCB76F6" w:rsidP="0EC42A84">
      <w:pPr>
        <w:spacing w:line="360" w:lineRule="auto"/>
        <w:rPr>
          <w:rFonts w:eastAsia="Aptos"/>
          <w:b/>
          <w:bCs/>
          <w:color w:val="004A8F"/>
          <w:sz w:val="36"/>
          <w:szCs w:val="36"/>
        </w:rPr>
      </w:pPr>
      <w:r w:rsidRPr="0EC42A84">
        <w:rPr>
          <w:rFonts w:eastAsia="Aptos"/>
          <w:b/>
          <w:bCs/>
          <w:sz w:val="26"/>
          <w:szCs w:val="26"/>
        </w:rPr>
        <w:t xml:space="preserve">Indbetalingsoversigt </w:t>
      </w:r>
      <w:r>
        <w:br/>
      </w:r>
      <w:r w:rsidRPr="0EC42A84">
        <w:rPr>
          <w:rFonts w:eastAsia="Aptos"/>
          <w:sz w:val="26"/>
          <w:szCs w:val="26"/>
        </w:rPr>
        <w:t>+/- 25 kr. for at recirkulere byttepenge</w:t>
      </w:r>
      <w:r w:rsidR="32EF4FA1" w:rsidRPr="0EC42A84">
        <w:rPr>
          <w:rFonts w:eastAsia="Aptos"/>
          <w:sz w:val="26"/>
          <w:szCs w:val="26"/>
        </w:rPr>
        <w:t xml:space="preserve"> </w:t>
      </w:r>
    </w:p>
    <w:p w14:paraId="34537100" w14:textId="7AB3AE7D" w:rsidR="32EF4FA1" w:rsidRDefault="32EF4FA1" w:rsidP="0EC42A84">
      <w:pPr>
        <w:spacing w:line="360" w:lineRule="auto"/>
        <w:rPr>
          <w:rFonts w:eastAsia="Aptos"/>
          <w:sz w:val="26"/>
          <w:szCs w:val="26"/>
        </w:rPr>
      </w:pPr>
      <w:r w:rsidRPr="0EC42A84">
        <w:rPr>
          <w:rFonts w:eastAsia="Aptos"/>
          <w:sz w:val="26"/>
          <w:szCs w:val="26"/>
        </w:rPr>
        <w:t>Dato: ___________________________</w:t>
      </w:r>
      <w:r w:rsidR="00187A1A">
        <w:rPr>
          <w:rFonts w:eastAsia="Aptos"/>
          <w:sz w:val="26"/>
          <w:szCs w:val="26"/>
        </w:rPr>
        <w:br/>
      </w:r>
    </w:p>
    <w:tbl>
      <w:tblPr>
        <w:tblStyle w:val="TableGrid"/>
        <w:tblW w:w="10024" w:type="dxa"/>
        <w:tblLook w:val="04A0" w:firstRow="1" w:lastRow="0" w:firstColumn="1" w:lastColumn="0" w:noHBand="0" w:noVBand="1"/>
      </w:tblPr>
      <w:tblGrid>
        <w:gridCol w:w="993"/>
        <w:gridCol w:w="1658"/>
        <w:gridCol w:w="1455"/>
        <w:gridCol w:w="1339"/>
        <w:gridCol w:w="6"/>
        <w:gridCol w:w="1015"/>
        <w:gridCol w:w="6"/>
        <w:gridCol w:w="1149"/>
        <w:gridCol w:w="6"/>
        <w:gridCol w:w="905"/>
        <w:gridCol w:w="6"/>
        <w:gridCol w:w="1480"/>
        <w:gridCol w:w="6"/>
      </w:tblGrid>
      <w:tr w:rsidR="00187A1A" w:rsidRPr="00187A1A" w14:paraId="729799A6" w14:textId="77777777" w:rsidTr="00D10112">
        <w:trPr>
          <w:gridAfter w:val="1"/>
          <w:wAfter w:w="6" w:type="dxa"/>
        </w:trPr>
        <w:tc>
          <w:tcPr>
            <w:tcW w:w="993" w:type="dxa"/>
          </w:tcPr>
          <w:p w14:paraId="2713B6E0" w14:textId="6DD4FFE8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  <w:r w:rsidRPr="00187A1A">
              <w:rPr>
                <w:rFonts w:eastAsia="Aptos"/>
                <w:b/>
                <w:bCs/>
                <w:sz w:val="20"/>
                <w:szCs w:val="20"/>
              </w:rPr>
              <w:t>Kasse</w:t>
            </w:r>
          </w:p>
        </w:tc>
        <w:tc>
          <w:tcPr>
            <w:tcW w:w="1658" w:type="dxa"/>
          </w:tcPr>
          <w:p w14:paraId="3A5B67B9" w14:textId="3294169E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Startbeholdning</w:t>
            </w:r>
          </w:p>
        </w:tc>
        <w:tc>
          <w:tcPr>
            <w:tcW w:w="1455" w:type="dxa"/>
          </w:tcPr>
          <w:p w14:paraId="5FA6EE76" w14:textId="524AD6AD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Medarbejder</w:t>
            </w:r>
          </w:p>
        </w:tc>
        <w:tc>
          <w:tcPr>
            <w:tcW w:w="1339" w:type="dxa"/>
          </w:tcPr>
          <w:p w14:paraId="2216FEEF" w14:textId="1D3A54C6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Kontantsalg</w:t>
            </w:r>
          </w:p>
        </w:tc>
        <w:tc>
          <w:tcPr>
            <w:tcW w:w="1021" w:type="dxa"/>
            <w:gridSpan w:val="2"/>
          </w:tcPr>
          <w:p w14:paraId="673ED709" w14:textId="3D524F84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Optalt</w:t>
            </w:r>
          </w:p>
        </w:tc>
        <w:tc>
          <w:tcPr>
            <w:tcW w:w="1155" w:type="dxa"/>
            <w:gridSpan w:val="2"/>
          </w:tcPr>
          <w:p w14:paraId="70CC67A8" w14:textId="3ECBE7D3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Difference</w:t>
            </w:r>
          </w:p>
        </w:tc>
        <w:tc>
          <w:tcPr>
            <w:tcW w:w="911" w:type="dxa"/>
            <w:gridSpan w:val="2"/>
          </w:tcPr>
          <w:p w14:paraId="16CFF1C5" w14:textId="2B2C6746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Til Bank</w:t>
            </w:r>
          </w:p>
        </w:tc>
        <w:tc>
          <w:tcPr>
            <w:tcW w:w="1486" w:type="dxa"/>
            <w:gridSpan w:val="2"/>
          </w:tcPr>
          <w:p w14:paraId="6CB18DBE" w14:textId="22AE4B86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Ny beholdning</w:t>
            </w:r>
          </w:p>
        </w:tc>
      </w:tr>
      <w:tr w:rsidR="00187A1A" w:rsidRPr="00187A1A" w14:paraId="091DAA2A" w14:textId="77777777" w:rsidTr="00D10112">
        <w:trPr>
          <w:gridAfter w:val="1"/>
          <w:wAfter w:w="6" w:type="dxa"/>
        </w:trPr>
        <w:tc>
          <w:tcPr>
            <w:tcW w:w="993" w:type="dxa"/>
          </w:tcPr>
          <w:p w14:paraId="3CEE573D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1E958239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14:paraId="68B18DFC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14:paraId="7EA0EF1C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7F01FAF5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14:paraId="0A057787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gridSpan w:val="2"/>
          </w:tcPr>
          <w:p w14:paraId="58C2820E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gridSpan w:val="2"/>
          </w:tcPr>
          <w:p w14:paraId="0EC72686" w14:textId="2360EF21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</w:tr>
      <w:tr w:rsidR="00187A1A" w:rsidRPr="00187A1A" w14:paraId="036A097F" w14:textId="77777777" w:rsidTr="00D10112">
        <w:trPr>
          <w:gridAfter w:val="1"/>
          <w:wAfter w:w="6" w:type="dxa"/>
        </w:trPr>
        <w:tc>
          <w:tcPr>
            <w:tcW w:w="993" w:type="dxa"/>
          </w:tcPr>
          <w:p w14:paraId="5215CBAC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29336B17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14:paraId="34A01085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A69CDF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41DD200E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14:paraId="5B239B77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gridSpan w:val="2"/>
          </w:tcPr>
          <w:p w14:paraId="185C3816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gridSpan w:val="2"/>
          </w:tcPr>
          <w:p w14:paraId="00101108" w14:textId="0453A7E2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</w:tr>
      <w:tr w:rsidR="00187A1A" w:rsidRPr="00187A1A" w14:paraId="59B191D5" w14:textId="77777777" w:rsidTr="00D10112">
        <w:trPr>
          <w:gridAfter w:val="1"/>
          <w:wAfter w:w="6" w:type="dxa"/>
        </w:trPr>
        <w:tc>
          <w:tcPr>
            <w:tcW w:w="993" w:type="dxa"/>
          </w:tcPr>
          <w:p w14:paraId="15FAF959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583C92E8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14:paraId="26DCB22E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AC658D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1FC0C012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14:paraId="4095311B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gridSpan w:val="2"/>
          </w:tcPr>
          <w:p w14:paraId="4ECED563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gridSpan w:val="2"/>
          </w:tcPr>
          <w:p w14:paraId="3689A5FC" w14:textId="77673E52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</w:tr>
      <w:tr w:rsidR="00187A1A" w:rsidRPr="00187A1A" w14:paraId="04F52364" w14:textId="77777777" w:rsidTr="00D10112">
        <w:trPr>
          <w:gridAfter w:val="1"/>
          <w:wAfter w:w="6" w:type="dxa"/>
        </w:trPr>
        <w:tc>
          <w:tcPr>
            <w:tcW w:w="993" w:type="dxa"/>
          </w:tcPr>
          <w:p w14:paraId="0C3477B1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53E07693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14:paraId="6531C4DC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14:paraId="415A157F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37F7805B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14:paraId="2D03E705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gridSpan w:val="2"/>
          </w:tcPr>
          <w:p w14:paraId="5C29F193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gridSpan w:val="2"/>
          </w:tcPr>
          <w:p w14:paraId="09C27AFE" w14:textId="24CCB434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</w:tr>
      <w:tr w:rsidR="00187A1A" w:rsidRPr="00187A1A" w14:paraId="43D80552" w14:textId="77777777" w:rsidTr="00D10112">
        <w:trPr>
          <w:gridAfter w:val="1"/>
          <w:wAfter w:w="6" w:type="dxa"/>
        </w:trPr>
        <w:tc>
          <w:tcPr>
            <w:tcW w:w="993" w:type="dxa"/>
          </w:tcPr>
          <w:p w14:paraId="3ECD32BF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6120A7F2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14:paraId="3CD7D198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14:paraId="3E909686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4BEB7882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14:paraId="237AE74C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gridSpan w:val="2"/>
          </w:tcPr>
          <w:p w14:paraId="3D0820CE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gridSpan w:val="2"/>
          </w:tcPr>
          <w:p w14:paraId="7BDF62A3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</w:tr>
      <w:tr w:rsidR="00187A1A" w:rsidRPr="00187A1A" w14:paraId="3F52A0C0" w14:textId="77777777" w:rsidTr="00D10112">
        <w:tc>
          <w:tcPr>
            <w:tcW w:w="4106" w:type="dxa"/>
            <w:gridSpan w:val="3"/>
          </w:tcPr>
          <w:p w14:paraId="24680F71" w14:textId="77777777" w:rsidR="00187A1A" w:rsidRDefault="00187A1A" w:rsidP="00D10112">
            <w:pPr>
              <w:spacing w:line="360" w:lineRule="auto"/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Kontantsalg</w:t>
            </w:r>
          </w:p>
          <w:p w14:paraId="742D0468" w14:textId="211564DB" w:rsidR="00187A1A" w:rsidRPr="00187A1A" w:rsidRDefault="00187A1A" w:rsidP="00187A1A">
            <w:pPr>
              <w:spacing w:line="360" w:lineRule="auto"/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gridSpan w:val="2"/>
          </w:tcPr>
          <w:p w14:paraId="4D758936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311DBDE0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14:paraId="5D0A0B5F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gridSpan w:val="2"/>
          </w:tcPr>
          <w:p w14:paraId="4264476E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gridSpan w:val="2"/>
          </w:tcPr>
          <w:p w14:paraId="273F37F6" w14:textId="0FDA3D09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</w:tr>
      <w:tr w:rsidR="00187A1A" w:rsidRPr="00187A1A" w14:paraId="3308FF15" w14:textId="77777777" w:rsidTr="00D10112">
        <w:tc>
          <w:tcPr>
            <w:tcW w:w="4106" w:type="dxa"/>
            <w:gridSpan w:val="3"/>
          </w:tcPr>
          <w:p w14:paraId="78B9DF8B" w14:textId="77777777" w:rsidR="00187A1A" w:rsidRDefault="00187A1A" w:rsidP="00187A1A">
            <w:pPr>
              <w:spacing w:line="360" w:lineRule="auto"/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Kortsalg</w:t>
            </w:r>
          </w:p>
          <w:p w14:paraId="1F34B4A8" w14:textId="76A67199" w:rsidR="00187A1A" w:rsidRDefault="00187A1A" w:rsidP="00187A1A">
            <w:pPr>
              <w:spacing w:line="360" w:lineRule="auto"/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gridSpan w:val="2"/>
          </w:tcPr>
          <w:p w14:paraId="44034721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4CCC9C5F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14:paraId="6097CB1E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gridSpan w:val="2"/>
          </w:tcPr>
          <w:p w14:paraId="3A58193D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gridSpan w:val="2"/>
          </w:tcPr>
          <w:p w14:paraId="60CCFCBE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</w:tr>
      <w:tr w:rsidR="00187A1A" w:rsidRPr="00187A1A" w14:paraId="6BB37EE9" w14:textId="77777777" w:rsidTr="00D10112">
        <w:tc>
          <w:tcPr>
            <w:tcW w:w="4106" w:type="dxa"/>
            <w:gridSpan w:val="3"/>
          </w:tcPr>
          <w:p w14:paraId="46CBB794" w14:textId="77777777" w:rsidR="00187A1A" w:rsidRDefault="00187A1A" w:rsidP="00187A1A">
            <w:pPr>
              <w:spacing w:line="360" w:lineRule="auto"/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Totaler</w:t>
            </w:r>
          </w:p>
          <w:p w14:paraId="1C5AA827" w14:textId="199A7305" w:rsidR="00187A1A" w:rsidRDefault="00187A1A" w:rsidP="00187A1A">
            <w:pPr>
              <w:spacing w:line="360" w:lineRule="auto"/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gridSpan w:val="2"/>
          </w:tcPr>
          <w:p w14:paraId="5CF19EBB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3C635F79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14:paraId="4B52823E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gridSpan w:val="2"/>
          </w:tcPr>
          <w:p w14:paraId="375B63D5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gridSpan w:val="2"/>
          </w:tcPr>
          <w:p w14:paraId="4811BE04" w14:textId="77777777" w:rsidR="00187A1A" w:rsidRPr="00187A1A" w:rsidRDefault="00187A1A" w:rsidP="0EC42A84">
            <w:pPr>
              <w:spacing w:line="360" w:lineRule="auto"/>
              <w:rPr>
                <w:rFonts w:eastAsia="Aptos"/>
                <w:b/>
                <w:bCs/>
                <w:sz w:val="20"/>
                <w:szCs w:val="20"/>
              </w:rPr>
            </w:pPr>
          </w:p>
        </w:tc>
      </w:tr>
    </w:tbl>
    <w:p w14:paraId="031A57A7" w14:textId="2EDFF109" w:rsidR="00187A1A" w:rsidRPr="00187A1A" w:rsidRDefault="00187A1A" w:rsidP="0EC42A84">
      <w:pPr>
        <w:spacing w:line="360" w:lineRule="auto"/>
        <w:rPr>
          <w:rFonts w:eastAsia="Aptos"/>
          <w:sz w:val="26"/>
          <w:szCs w:val="26"/>
        </w:rPr>
      </w:pPr>
      <w:r>
        <w:rPr>
          <w:rFonts w:eastAsia="Aptos"/>
          <w:sz w:val="26"/>
          <w:szCs w:val="26"/>
        </w:rPr>
        <w:br/>
      </w:r>
      <w:r w:rsidRPr="00187A1A">
        <w:rPr>
          <w:rFonts w:eastAsia="Aptos"/>
          <w:sz w:val="26"/>
          <w:szCs w:val="26"/>
        </w:rPr>
        <w:t>Leders kvittering:_________________</w:t>
      </w:r>
    </w:p>
    <w:p w14:paraId="26641C61" w14:textId="2BC02C51" w:rsidR="2B9B6800" w:rsidRDefault="2B9B6800" w:rsidP="0EC42A84">
      <w:pPr>
        <w:spacing w:line="360" w:lineRule="auto"/>
        <w:rPr>
          <w:rFonts w:eastAsia="Aptos"/>
          <w:b/>
          <w:bCs/>
          <w:color w:val="004A8F"/>
          <w:sz w:val="36"/>
          <w:szCs w:val="36"/>
        </w:rPr>
      </w:pPr>
      <w:r>
        <w:br/>
      </w:r>
    </w:p>
    <w:p w14:paraId="61EEB1BF" w14:textId="0CA29F0F" w:rsidR="0EC42A84" w:rsidRDefault="0EC42A84" w:rsidP="0EC42A84">
      <w:pPr>
        <w:rPr>
          <w:b/>
          <w:bCs/>
          <w:color w:val="004A8F"/>
          <w:sz w:val="36"/>
          <w:szCs w:val="36"/>
        </w:rPr>
      </w:pPr>
    </w:p>
    <w:p w14:paraId="2353855C" w14:textId="63E9A79C" w:rsidR="0EC42A84" w:rsidRDefault="0EC42A84" w:rsidP="0EC42A84">
      <w:pPr>
        <w:rPr>
          <w:b/>
          <w:bCs/>
          <w:color w:val="004A8F"/>
          <w:sz w:val="36"/>
          <w:szCs w:val="36"/>
        </w:rPr>
      </w:pPr>
    </w:p>
    <w:p w14:paraId="1E715213" w14:textId="77777777" w:rsidR="00187A1A" w:rsidRDefault="00187A1A" w:rsidP="0EC42A84">
      <w:pPr>
        <w:rPr>
          <w:b/>
          <w:bCs/>
          <w:color w:val="004A8F"/>
          <w:sz w:val="36"/>
          <w:szCs w:val="36"/>
        </w:rPr>
      </w:pPr>
    </w:p>
    <w:p w14:paraId="7E966730" w14:textId="77777777" w:rsidR="00187A1A" w:rsidRDefault="00187A1A" w:rsidP="0EC42A84">
      <w:pPr>
        <w:rPr>
          <w:b/>
          <w:bCs/>
          <w:color w:val="004A8F"/>
          <w:sz w:val="36"/>
          <w:szCs w:val="36"/>
        </w:rPr>
      </w:pPr>
    </w:p>
    <w:p w14:paraId="39757F38" w14:textId="77777777" w:rsidR="00187A1A" w:rsidRDefault="00187A1A" w:rsidP="0EC42A84">
      <w:pPr>
        <w:rPr>
          <w:b/>
          <w:bCs/>
          <w:color w:val="004A8F"/>
          <w:sz w:val="36"/>
          <w:szCs w:val="36"/>
        </w:rPr>
      </w:pPr>
    </w:p>
    <w:p w14:paraId="36C690F4" w14:textId="77777777" w:rsidR="00187A1A" w:rsidRDefault="00187A1A" w:rsidP="0EC42A84">
      <w:pPr>
        <w:rPr>
          <w:b/>
          <w:bCs/>
          <w:color w:val="004A8F"/>
          <w:sz w:val="36"/>
          <w:szCs w:val="36"/>
        </w:rPr>
      </w:pPr>
    </w:p>
    <w:p w14:paraId="14C53869" w14:textId="4A1B1018" w:rsidR="00F15F9E" w:rsidRPr="00B83A00" w:rsidRDefault="00FF3B36" w:rsidP="00B83A00">
      <w:pPr>
        <w:spacing w:line="240" w:lineRule="auto"/>
        <w:rPr>
          <w:b/>
          <w:bCs/>
          <w:color w:val="004A8F"/>
          <w:sz w:val="36"/>
          <w:szCs w:val="36"/>
        </w:rPr>
      </w:pPr>
      <w:r>
        <w:rPr>
          <w:b/>
          <w:bCs/>
          <w:color w:val="004A8F"/>
          <w:sz w:val="36"/>
          <w:szCs w:val="36"/>
        </w:rPr>
        <w:br w:type="page"/>
      </w:r>
      <w:r w:rsidR="0D7ADD1F" w:rsidRPr="6AA66EE4">
        <w:rPr>
          <w:b/>
          <w:bCs/>
          <w:color w:val="004A8F"/>
          <w:sz w:val="36"/>
          <w:szCs w:val="36"/>
        </w:rPr>
        <w:lastRenderedPageBreak/>
        <w:t xml:space="preserve">6. Kontaktliste </w:t>
      </w:r>
    </w:p>
    <w:p w14:paraId="46BF60EA" w14:textId="13F246BC" w:rsidR="00F15F9E" w:rsidRPr="00F15F9E" w:rsidRDefault="00F15F9E" w:rsidP="00187A1A">
      <w:pPr>
        <w:spacing w:line="360" w:lineRule="auto"/>
        <w:rPr>
          <w:sz w:val="26"/>
          <w:szCs w:val="26"/>
        </w:rPr>
      </w:pPr>
      <w:r w:rsidRPr="5E602B83">
        <w:rPr>
          <w:i/>
          <w:iCs/>
          <w:sz w:val="26"/>
          <w:szCs w:val="26"/>
        </w:rPr>
        <w:t xml:space="preserve">Angiv de vigtigste kontaktpersoner og stedfortrædere. Se vejledningen til beredskabsplan afsnit </w:t>
      </w:r>
      <w:r w:rsidRPr="5E602B83">
        <w:rPr>
          <w:b/>
          <w:bCs/>
          <w:i/>
          <w:iCs/>
          <w:sz w:val="26"/>
          <w:szCs w:val="26"/>
        </w:rPr>
        <w:t>4.3 Kontaktoplysninger,</w:t>
      </w:r>
      <w:r w:rsidRPr="5E602B83">
        <w:rPr>
          <w:i/>
          <w:iCs/>
          <w:sz w:val="26"/>
          <w:szCs w:val="26"/>
        </w:rPr>
        <w:t xml:space="preserve"> for uddybning og forklaring. </w:t>
      </w:r>
      <w:r>
        <w:br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697"/>
      </w:tblGrid>
      <w:tr w:rsidR="00F15F9E" w14:paraId="3EE7BF2E" w14:textId="77777777" w:rsidTr="00FF3B36">
        <w:tc>
          <w:tcPr>
            <w:tcW w:w="2407" w:type="dxa"/>
          </w:tcPr>
          <w:p w14:paraId="35EA9FD3" w14:textId="5818515D" w:rsidR="00F15F9E" w:rsidRPr="00781CBD" w:rsidRDefault="00F15F9E" w:rsidP="00267A10">
            <w:pPr>
              <w:rPr>
                <w:b/>
                <w:bCs/>
                <w:sz w:val="26"/>
                <w:szCs w:val="26"/>
              </w:rPr>
            </w:pPr>
            <w:r w:rsidRPr="00781CBD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407" w:type="dxa"/>
          </w:tcPr>
          <w:p w14:paraId="05023953" w14:textId="158151C6" w:rsidR="00F15F9E" w:rsidRPr="00781CBD" w:rsidRDefault="00F15F9E" w:rsidP="00267A10">
            <w:pPr>
              <w:rPr>
                <w:b/>
                <w:bCs/>
                <w:sz w:val="26"/>
                <w:szCs w:val="26"/>
              </w:rPr>
            </w:pPr>
            <w:r w:rsidRPr="00781CBD">
              <w:rPr>
                <w:b/>
                <w:bCs/>
                <w:sz w:val="26"/>
                <w:szCs w:val="26"/>
              </w:rPr>
              <w:t>Funktion</w:t>
            </w:r>
          </w:p>
        </w:tc>
        <w:tc>
          <w:tcPr>
            <w:tcW w:w="2407" w:type="dxa"/>
          </w:tcPr>
          <w:p w14:paraId="415DC632" w14:textId="3E472484" w:rsidR="00F15F9E" w:rsidRPr="00781CBD" w:rsidRDefault="00F15F9E" w:rsidP="00267A10">
            <w:pPr>
              <w:rPr>
                <w:b/>
                <w:bCs/>
                <w:sz w:val="26"/>
                <w:szCs w:val="26"/>
              </w:rPr>
            </w:pPr>
            <w:r w:rsidRPr="00781CBD">
              <w:rPr>
                <w:b/>
                <w:bCs/>
                <w:sz w:val="26"/>
                <w:szCs w:val="26"/>
              </w:rPr>
              <w:t>Mobil</w:t>
            </w:r>
          </w:p>
        </w:tc>
        <w:tc>
          <w:tcPr>
            <w:tcW w:w="2697" w:type="dxa"/>
          </w:tcPr>
          <w:p w14:paraId="458949F9" w14:textId="0AAD6A47" w:rsidR="00F15F9E" w:rsidRPr="00781CBD" w:rsidRDefault="00F15F9E" w:rsidP="00267A10">
            <w:pPr>
              <w:rPr>
                <w:b/>
                <w:bCs/>
                <w:sz w:val="26"/>
                <w:szCs w:val="26"/>
              </w:rPr>
            </w:pPr>
            <w:r w:rsidRPr="00781CBD">
              <w:rPr>
                <w:b/>
                <w:bCs/>
                <w:sz w:val="26"/>
                <w:szCs w:val="26"/>
              </w:rPr>
              <w:t>Alternativ kontakt</w:t>
            </w:r>
          </w:p>
        </w:tc>
      </w:tr>
      <w:tr w:rsidR="00F15F9E" w14:paraId="24EC7688" w14:textId="77777777" w:rsidTr="00FF3B36">
        <w:tc>
          <w:tcPr>
            <w:tcW w:w="2407" w:type="dxa"/>
          </w:tcPr>
          <w:p w14:paraId="5B9E2CDD" w14:textId="39D2CD22" w:rsidR="00F15F9E" w:rsidRDefault="00F15F9E" w:rsidP="00267A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</w:p>
        </w:tc>
        <w:tc>
          <w:tcPr>
            <w:tcW w:w="2407" w:type="dxa"/>
          </w:tcPr>
          <w:p w14:paraId="5E2BFC5D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14:paraId="587D7312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5FB459F8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</w:tr>
      <w:tr w:rsidR="00F15F9E" w14:paraId="74B7EA2E" w14:textId="77777777" w:rsidTr="00FF3B36">
        <w:tc>
          <w:tcPr>
            <w:tcW w:w="2407" w:type="dxa"/>
          </w:tcPr>
          <w:p w14:paraId="1E8C076A" w14:textId="671452B0" w:rsidR="00F15F9E" w:rsidRDefault="00F15F9E" w:rsidP="00267A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</w:p>
        </w:tc>
        <w:tc>
          <w:tcPr>
            <w:tcW w:w="2407" w:type="dxa"/>
          </w:tcPr>
          <w:p w14:paraId="7D053656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14:paraId="4C02705C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149D61A6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</w:tr>
      <w:tr w:rsidR="00F15F9E" w14:paraId="7B8207A5" w14:textId="77777777" w:rsidTr="00FF3B36">
        <w:tc>
          <w:tcPr>
            <w:tcW w:w="2407" w:type="dxa"/>
          </w:tcPr>
          <w:p w14:paraId="4E9FCE7C" w14:textId="11B512C4" w:rsidR="00F15F9E" w:rsidRDefault="00F15F9E" w:rsidP="00267A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</w:p>
        </w:tc>
        <w:tc>
          <w:tcPr>
            <w:tcW w:w="2407" w:type="dxa"/>
          </w:tcPr>
          <w:p w14:paraId="63C15AEA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14:paraId="0BC9A41E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51A9D5F5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</w:tr>
      <w:tr w:rsidR="00F15F9E" w14:paraId="2A9DD807" w14:textId="77777777" w:rsidTr="00FF3B36">
        <w:tc>
          <w:tcPr>
            <w:tcW w:w="2407" w:type="dxa"/>
          </w:tcPr>
          <w:p w14:paraId="466C3782" w14:textId="6A9DA119" w:rsidR="00F15F9E" w:rsidRDefault="00F15F9E" w:rsidP="00267A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</w:p>
        </w:tc>
        <w:tc>
          <w:tcPr>
            <w:tcW w:w="2407" w:type="dxa"/>
          </w:tcPr>
          <w:p w14:paraId="409A45BA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14:paraId="7971BFB1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1BD3E250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</w:tr>
      <w:tr w:rsidR="00F15F9E" w14:paraId="4DE0D9EC" w14:textId="77777777" w:rsidTr="00FF3B36">
        <w:tc>
          <w:tcPr>
            <w:tcW w:w="2407" w:type="dxa"/>
          </w:tcPr>
          <w:p w14:paraId="04754A88" w14:textId="3C3A2941" w:rsidR="00F15F9E" w:rsidRDefault="00F15F9E" w:rsidP="00267A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</w:p>
        </w:tc>
        <w:tc>
          <w:tcPr>
            <w:tcW w:w="2407" w:type="dxa"/>
          </w:tcPr>
          <w:p w14:paraId="22B8E98C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14:paraId="2AE464CC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16FB9DC9" w14:textId="77777777" w:rsidR="00F15F9E" w:rsidRDefault="00F15F9E" w:rsidP="00267A10">
            <w:pPr>
              <w:rPr>
                <w:sz w:val="26"/>
                <w:szCs w:val="26"/>
              </w:rPr>
            </w:pPr>
          </w:p>
        </w:tc>
      </w:tr>
      <w:tr w:rsidR="00FF3B36" w14:paraId="1E5AE47A" w14:textId="77777777" w:rsidTr="00FF3B36">
        <w:tc>
          <w:tcPr>
            <w:tcW w:w="2407" w:type="dxa"/>
          </w:tcPr>
          <w:p w14:paraId="19D2BD1F" w14:textId="77777777" w:rsidR="00FF3B36" w:rsidRDefault="00FF3B36" w:rsidP="00267A10">
            <w:pPr>
              <w:rPr>
                <w:sz w:val="26"/>
                <w:szCs w:val="26"/>
              </w:rPr>
            </w:pPr>
          </w:p>
          <w:p w14:paraId="624F1194" w14:textId="77777777" w:rsidR="00FF3B36" w:rsidRDefault="00FF3B36" w:rsidP="00267A10">
            <w:pPr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14:paraId="0E62440B" w14:textId="77777777" w:rsidR="00FF3B36" w:rsidRDefault="00FF3B36" w:rsidP="00267A10">
            <w:pPr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14:paraId="6AD91556" w14:textId="77777777" w:rsidR="00FF3B36" w:rsidRDefault="00FF3B36" w:rsidP="00267A10">
            <w:pPr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25147F0D" w14:textId="77777777" w:rsidR="00FF3B36" w:rsidRDefault="00FF3B36" w:rsidP="00267A10">
            <w:pPr>
              <w:rPr>
                <w:sz w:val="26"/>
                <w:szCs w:val="26"/>
              </w:rPr>
            </w:pPr>
          </w:p>
        </w:tc>
      </w:tr>
    </w:tbl>
    <w:p w14:paraId="3A66D3F0" w14:textId="77777777" w:rsidR="00F15F9E" w:rsidRDefault="00F15F9E" w:rsidP="00267A10">
      <w:pPr>
        <w:rPr>
          <w:sz w:val="26"/>
          <w:szCs w:val="26"/>
        </w:rPr>
      </w:pPr>
    </w:p>
    <w:p w14:paraId="4A2A006E" w14:textId="77777777" w:rsidR="00F15F9E" w:rsidRDefault="00F15F9E" w:rsidP="00267A10">
      <w:pPr>
        <w:rPr>
          <w:sz w:val="26"/>
          <w:szCs w:val="26"/>
        </w:rPr>
      </w:pPr>
    </w:p>
    <w:p w14:paraId="0D4BA10F" w14:textId="77777777" w:rsidR="00F15F9E" w:rsidRDefault="00F15F9E" w:rsidP="00267A10">
      <w:pPr>
        <w:rPr>
          <w:sz w:val="26"/>
          <w:szCs w:val="26"/>
        </w:rPr>
      </w:pPr>
    </w:p>
    <w:p w14:paraId="1049806C" w14:textId="77777777" w:rsidR="00F15F9E" w:rsidRDefault="00F15F9E" w:rsidP="00267A10">
      <w:pPr>
        <w:rPr>
          <w:sz w:val="26"/>
          <w:szCs w:val="26"/>
        </w:rPr>
      </w:pPr>
    </w:p>
    <w:p w14:paraId="4E1F527E" w14:textId="77777777" w:rsidR="00F15F9E" w:rsidRDefault="00F15F9E" w:rsidP="00267A10">
      <w:pPr>
        <w:rPr>
          <w:sz w:val="26"/>
          <w:szCs w:val="26"/>
        </w:rPr>
      </w:pPr>
    </w:p>
    <w:p w14:paraId="4F832A39" w14:textId="77777777" w:rsidR="00F15F9E" w:rsidRDefault="00F15F9E" w:rsidP="00267A10">
      <w:pPr>
        <w:rPr>
          <w:sz w:val="26"/>
          <w:szCs w:val="26"/>
        </w:rPr>
      </w:pPr>
    </w:p>
    <w:p w14:paraId="3B243EDB" w14:textId="77777777" w:rsidR="00F15F9E" w:rsidRDefault="00F15F9E" w:rsidP="00267A10">
      <w:pPr>
        <w:rPr>
          <w:sz w:val="26"/>
          <w:szCs w:val="26"/>
        </w:rPr>
      </w:pPr>
    </w:p>
    <w:p w14:paraId="354FE7BA" w14:textId="77777777" w:rsidR="00F15F9E" w:rsidRDefault="00F15F9E" w:rsidP="00267A10">
      <w:pPr>
        <w:rPr>
          <w:sz w:val="26"/>
          <w:szCs w:val="26"/>
        </w:rPr>
      </w:pPr>
    </w:p>
    <w:p w14:paraId="3699A256" w14:textId="77777777" w:rsidR="00F15F9E" w:rsidRDefault="00F15F9E" w:rsidP="00267A10">
      <w:pPr>
        <w:rPr>
          <w:sz w:val="26"/>
          <w:szCs w:val="26"/>
        </w:rPr>
      </w:pPr>
    </w:p>
    <w:p w14:paraId="6B5938D6" w14:textId="77777777" w:rsidR="00F15F9E" w:rsidRDefault="00F15F9E" w:rsidP="00267A10">
      <w:pPr>
        <w:rPr>
          <w:sz w:val="26"/>
          <w:szCs w:val="26"/>
        </w:rPr>
      </w:pPr>
    </w:p>
    <w:p w14:paraId="1A7B3AAA" w14:textId="77777777" w:rsidR="00F15F9E" w:rsidRDefault="00F15F9E" w:rsidP="00267A10">
      <w:pPr>
        <w:rPr>
          <w:sz w:val="26"/>
          <w:szCs w:val="26"/>
        </w:rPr>
      </w:pPr>
    </w:p>
    <w:p w14:paraId="2E2EC738" w14:textId="77777777" w:rsidR="00F15F9E" w:rsidRDefault="00F15F9E" w:rsidP="00267A10">
      <w:pPr>
        <w:rPr>
          <w:sz w:val="26"/>
          <w:szCs w:val="26"/>
        </w:rPr>
      </w:pPr>
    </w:p>
    <w:p w14:paraId="5B969969" w14:textId="77777777" w:rsidR="00F15F9E" w:rsidRDefault="00F15F9E" w:rsidP="00267A10">
      <w:pPr>
        <w:rPr>
          <w:sz w:val="26"/>
          <w:szCs w:val="26"/>
        </w:rPr>
      </w:pPr>
    </w:p>
    <w:p w14:paraId="759D4C69" w14:textId="77777777" w:rsidR="00F15F9E" w:rsidRDefault="00F15F9E" w:rsidP="00267A10">
      <w:pPr>
        <w:rPr>
          <w:sz w:val="26"/>
          <w:szCs w:val="26"/>
        </w:rPr>
      </w:pPr>
    </w:p>
    <w:p w14:paraId="62CAA5A3" w14:textId="77777777" w:rsidR="00F15F9E" w:rsidRDefault="00F15F9E" w:rsidP="00267A10">
      <w:pPr>
        <w:rPr>
          <w:sz w:val="26"/>
          <w:szCs w:val="26"/>
        </w:rPr>
      </w:pPr>
    </w:p>
    <w:p w14:paraId="497D5255" w14:textId="77777777" w:rsidR="00F15F9E" w:rsidRDefault="00F15F9E" w:rsidP="00267A10">
      <w:pPr>
        <w:rPr>
          <w:sz w:val="26"/>
          <w:szCs w:val="26"/>
        </w:rPr>
      </w:pPr>
    </w:p>
    <w:p w14:paraId="28A40DA0" w14:textId="77777777" w:rsidR="00F15F9E" w:rsidRDefault="00F15F9E" w:rsidP="00267A10">
      <w:pPr>
        <w:rPr>
          <w:sz w:val="26"/>
          <w:szCs w:val="26"/>
        </w:rPr>
      </w:pPr>
    </w:p>
    <w:p w14:paraId="28265316" w14:textId="77777777" w:rsidR="00F15F9E" w:rsidRDefault="00F15F9E" w:rsidP="00267A10">
      <w:pPr>
        <w:rPr>
          <w:sz w:val="26"/>
          <w:szCs w:val="26"/>
        </w:rPr>
      </w:pPr>
    </w:p>
    <w:p w14:paraId="105CE1CB" w14:textId="77777777" w:rsidR="00F15F9E" w:rsidRDefault="00F15F9E" w:rsidP="00267A10">
      <w:pPr>
        <w:rPr>
          <w:sz w:val="26"/>
          <w:szCs w:val="26"/>
        </w:rPr>
      </w:pPr>
    </w:p>
    <w:p w14:paraId="296373E4" w14:textId="77777777" w:rsidR="00F15F9E" w:rsidRDefault="00F15F9E" w:rsidP="00267A10">
      <w:pPr>
        <w:rPr>
          <w:sz w:val="26"/>
          <w:szCs w:val="26"/>
        </w:rPr>
      </w:pPr>
    </w:p>
    <w:p w14:paraId="2B372EAB" w14:textId="77777777" w:rsidR="00F15F9E" w:rsidRDefault="00F15F9E" w:rsidP="00267A10">
      <w:pPr>
        <w:rPr>
          <w:sz w:val="26"/>
          <w:szCs w:val="26"/>
        </w:rPr>
      </w:pPr>
    </w:p>
    <w:p w14:paraId="2A486F1A" w14:textId="77777777" w:rsidR="00F15F9E" w:rsidRDefault="00F15F9E" w:rsidP="00267A10">
      <w:pPr>
        <w:rPr>
          <w:sz w:val="26"/>
          <w:szCs w:val="26"/>
        </w:rPr>
      </w:pPr>
    </w:p>
    <w:p w14:paraId="68ADAFE0" w14:textId="77777777" w:rsidR="00CD11B4" w:rsidRDefault="00CD11B4" w:rsidP="00F15F9E">
      <w:pPr>
        <w:rPr>
          <w:sz w:val="26"/>
          <w:szCs w:val="26"/>
        </w:rPr>
      </w:pPr>
    </w:p>
    <w:p w14:paraId="54947DDE" w14:textId="3BCAA877" w:rsidR="00F15F9E" w:rsidRPr="00F15F9E" w:rsidRDefault="00F15F9E" w:rsidP="00F15F9E">
      <w:pPr>
        <w:rPr>
          <w:b/>
          <w:bCs/>
          <w:color w:val="004A8F"/>
          <w:sz w:val="36"/>
          <w:szCs w:val="36"/>
        </w:rPr>
      </w:pPr>
      <w:r w:rsidRPr="00F15F9E">
        <w:rPr>
          <w:b/>
          <w:bCs/>
          <w:color w:val="004A8F"/>
          <w:sz w:val="36"/>
          <w:szCs w:val="36"/>
        </w:rPr>
        <w:t xml:space="preserve">7. Når systemerne virker igen </w:t>
      </w:r>
    </w:p>
    <w:p w14:paraId="7CDE4A2E" w14:textId="38C560E5" w:rsidR="00F15F9E" w:rsidRPr="00F15F9E" w:rsidRDefault="00F15F9E" w:rsidP="00F15F9E">
      <w:pPr>
        <w:rPr>
          <w:sz w:val="26"/>
          <w:szCs w:val="26"/>
        </w:rPr>
      </w:pPr>
      <w:r>
        <w:rPr>
          <w:i/>
          <w:iCs/>
          <w:sz w:val="26"/>
          <w:szCs w:val="26"/>
        </w:rPr>
        <w:br/>
      </w:r>
      <w:r w:rsidRPr="00F15F9E">
        <w:rPr>
          <w:i/>
          <w:iCs/>
          <w:sz w:val="26"/>
          <w:szCs w:val="26"/>
        </w:rPr>
        <w:t>Beskriv, hvordan I afslutter den manuelle drift og vender tilbage til normal drift.</w:t>
      </w:r>
      <w:r>
        <w:rPr>
          <w:i/>
          <w:iCs/>
          <w:sz w:val="26"/>
          <w:szCs w:val="26"/>
        </w:rPr>
        <w:br/>
      </w:r>
    </w:p>
    <w:p w14:paraId="76D0BA2C" w14:textId="07231466" w:rsidR="00F15F9E" w:rsidRPr="00F15F9E" w:rsidRDefault="00F15F9E" w:rsidP="00F15F9E">
      <w:pPr>
        <w:rPr>
          <w:sz w:val="26"/>
          <w:szCs w:val="26"/>
        </w:rPr>
      </w:pPr>
      <w:r w:rsidRPr="00F15F9E">
        <w:rPr>
          <w:sz w:val="26"/>
          <w:szCs w:val="26"/>
        </w:rPr>
        <w:t xml:space="preserve">Vi gør følgende: </w:t>
      </w:r>
      <w:r>
        <w:rPr>
          <w:sz w:val="26"/>
          <w:szCs w:val="26"/>
        </w:rPr>
        <w:br/>
      </w:r>
    </w:p>
    <w:p w14:paraId="408326BE" w14:textId="4E960407" w:rsidR="00F15F9E" w:rsidRDefault="00F15F9E" w:rsidP="00F15F9E">
      <w:pPr>
        <w:rPr>
          <w:sz w:val="26"/>
          <w:szCs w:val="26"/>
        </w:rPr>
      </w:pPr>
      <w:r w:rsidRPr="00F15F9E">
        <w:rPr>
          <w:sz w:val="26"/>
          <w:szCs w:val="26"/>
        </w:rPr>
        <w:t>__________________________________________________________________________</w:t>
      </w:r>
      <w:r w:rsidR="00781CBD">
        <w:rPr>
          <w:sz w:val="26"/>
          <w:szCs w:val="26"/>
        </w:rPr>
        <w:br/>
      </w:r>
    </w:p>
    <w:p w14:paraId="6E55DC1A" w14:textId="77777777" w:rsidR="00F15F9E" w:rsidRPr="00F15F9E" w:rsidRDefault="00F15F9E" w:rsidP="00F15F9E">
      <w:pPr>
        <w:rPr>
          <w:sz w:val="26"/>
          <w:szCs w:val="26"/>
        </w:rPr>
      </w:pPr>
    </w:p>
    <w:p w14:paraId="02720B23" w14:textId="3B075EC9" w:rsidR="00F15F9E" w:rsidRPr="00F15F9E" w:rsidRDefault="00F15F9E" w:rsidP="00F15F9E">
      <w:pPr>
        <w:rPr>
          <w:sz w:val="26"/>
          <w:szCs w:val="26"/>
        </w:rPr>
      </w:pPr>
      <w:r w:rsidRPr="00F15F9E">
        <w:rPr>
          <w:sz w:val="26"/>
          <w:szCs w:val="26"/>
        </w:rPr>
        <w:t>__________________________________________________________________________</w:t>
      </w:r>
      <w:r>
        <w:rPr>
          <w:sz w:val="26"/>
          <w:szCs w:val="26"/>
        </w:rPr>
        <w:br/>
      </w:r>
      <w:r w:rsidR="00FF3B36">
        <w:rPr>
          <w:sz w:val="26"/>
          <w:szCs w:val="26"/>
        </w:rPr>
        <w:br/>
      </w:r>
    </w:p>
    <w:p w14:paraId="6DD28F1A" w14:textId="6DDD213D" w:rsidR="00F15F9E" w:rsidRPr="00F15F9E" w:rsidRDefault="00F15F9E" w:rsidP="00F15F9E">
      <w:pPr>
        <w:rPr>
          <w:sz w:val="26"/>
          <w:szCs w:val="26"/>
        </w:rPr>
      </w:pPr>
      <w:r>
        <w:rPr>
          <w:sz w:val="26"/>
          <w:szCs w:val="26"/>
        </w:rPr>
        <w:br/>
      </w:r>
      <w:r w:rsidRPr="00F15F9E">
        <w:rPr>
          <w:sz w:val="26"/>
          <w:szCs w:val="26"/>
        </w:rPr>
        <w:t xml:space="preserve">Kontanter tælles op af </w:t>
      </w:r>
      <w:r w:rsidRPr="00F15F9E">
        <w:rPr>
          <w:i/>
          <w:iCs/>
          <w:sz w:val="26"/>
          <w:szCs w:val="26"/>
        </w:rPr>
        <w:t xml:space="preserve">(Navn og kontaktoplysninger): </w:t>
      </w:r>
      <w:r>
        <w:rPr>
          <w:i/>
          <w:iCs/>
          <w:sz w:val="26"/>
          <w:szCs w:val="26"/>
        </w:rPr>
        <w:br/>
      </w:r>
    </w:p>
    <w:p w14:paraId="41C8C41E" w14:textId="0F7C9FB3" w:rsidR="00F15F9E" w:rsidRDefault="00F15F9E" w:rsidP="00F15F9E">
      <w:pPr>
        <w:rPr>
          <w:sz w:val="26"/>
          <w:szCs w:val="26"/>
        </w:rPr>
      </w:pPr>
      <w:r w:rsidRPr="00F15F9E">
        <w:rPr>
          <w:sz w:val="26"/>
          <w:szCs w:val="26"/>
        </w:rPr>
        <w:t>__________________________________________________________________________</w:t>
      </w:r>
      <w:r w:rsidR="00FF3B36">
        <w:rPr>
          <w:sz w:val="26"/>
          <w:szCs w:val="26"/>
        </w:rPr>
        <w:br/>
      </w:r>
    </w:p>
    <w:p w14:paraId="1F493EDA" w14:textId="77777777" w:rsidR="00F15F9E" w:rsidRPr="00F15F9E" w:rsidRDefault="00F15F9E" w:rsidP="00F15F9E">
      <w:pPr>
        <w:rPr>
          <w:sz w:val="26"/>
          <w:szCs w:val="26"/>
        </w:rPr>
      </w:pPr>
    </w:p>
    <w:p w14:paraId="4E188D7C" w14:textId="05517409" w:rsidR="00F15F9E" w:rsidRPr="00F15F9E" w:rsidRDefault="00F15F9E" w:rsidP="00F15F9E">
      <w:pPr>
        <w:rPr>
          <w:sz w:val="26"/>
          <w:szCs w:val="26"/>
        </w:rPr>
      </w:pPr>
      <w:r>
        <w:br/>
      </w:r>
      <w:r w:rsidR="0D7ADD1F" w:rsidRPr="0EC42A84">
        <w:rPr>
          <w:sz w:val="26"/>
          <w:szCs w:val="26"/>
        </w:rPr>
        <w:t>Salg registreres efterfølgende af</w:t>
      </w:r>
      <w:r w:rsidR="0D7ADD1F" w:rsidRPr="0EC42A84">
        <w:rPr>
          <w:i/>
          <w:iCs/>
          <w:sz w:val="26"/>
          <w:szCs w:val="26"/>
        </w:rPr>
        <w:t xml:space="preserve"> (Navn og kontaktoplysninger)</w:t>
      </w:r>
      <w:r w:rsidR="0D7ADD1F" w:rsidRPr="0EC42A84">
        <w:rPr>
          <w:sz w:val="26"/>
          <w:szCs w:val="26"/>
        </w:rPr>
        <w:t xml:space="preserve">: </w:t>
      </w:r>
      <w:r>
        <w:br/>
      </w:r>
    </w:p>
    <w:p w14:paraId="1EF8BF0B" w14:textId="24CC06CF" w:rsidR="00F15F9E" w:rsidRDefault="00F15F9E" w:rsidP="00F15F9E">
      <w:pPr>
        <w:rPr>
          <w:sz w:val="26"/>
          <w:szCs w:val="26"/>
        </w:rPr>
      </w:pPr>
      <w:r w:rsidRPr="00F15F9E">
        <w:rPr>
          <w:sz w:val="26"/>
          <w:szCs w:val="26"/>
        </w:rPr>
        <w:t>__________________________________________________________________________</w:t>
      </w:r>
      <w:r w:rsidR="00FF3B36">
        <w:rPr>
          <w:sz w:val="26"/>
          <w:szCs w:val="26"/>
        </w:rPr>
        <w:br/>
      </w:r>
    </w:p>
    <w:p w14:paraId="02507329" w14:textId="47405786" w:rsidR="00F15F9E" w:rsidRPr="00F15F9E" w:rsidRDefault="00F15F9E" w:rsidP="00F15F9E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14:paraId="47C5B92D" w14:textId="0396C796" w:rsidR="00F15F9E" w:rsidRPr="00F15F9E" w:rsidRDefault="00F15F9E" w:rsidP="00F15F9E">
      <w:pPr>
        <w:rPr>
          <w:sz w:val="26"/>
          <w:szCs w:val="26"/>
        </w:rPr>
      </w:pPr>
      <w:r w:rsidRPr="00F15F9E">
        <w:rPr>
          <w:sz w:val="26"/>
          <w:szCs w:val="26"/>
        </w:rPr>
        <w:t xml:space="preserve">Dokumentation opbevares her: </w:t>
      </w:r>
      <w:r>
        <w:rPr>
          <w:sz w:val="26"/>
          <w:szCs w:val="26"/>
        </w:rPr>
        <w:br/>
      </w:r>
    </w:p>
    <w:p w14:paraId="075DC553" w14:textId="19F5D3F5" w:rsidR="00F15F9E" w:rsidRPr="00F15F9E" w:rsidRDefault="00F15F9E" w:rsidP="00F15F9E">
      <w:pPr>
        <w:rPr>
          <w:sz w:val="26"/>
          <w:szCs w:val="26"/>
        </w:rPr>
      </w:pPr>
      <w:r w:rsidRPr="00F15F9E">
        <w:rPr>
          <w:sz w:val="26"/>
          <w:szCs w:val="26"/>
        </w:rPr>
        <w:t>__________________________________________________________________________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</w:p>
    <w:p w14:paraId="3367A9B1" w14:textId="4B1FB1D3" w:rsidR="00F15F9E" w:rsidRPr="00F15F9E" w:rsidRDefault="00F15F9E" w:rsidP="00F15F9E">
      <w:pPr>
        <w:rPr>
          <w:sz w:val="26"/>
          <w:szCs w:val="26"/>
        </w:rPr>
      </w:pPr>
      <w:r w:rsidRPr="00F15F9E">
        <w:rPr>
          <w:sz w:val="26"/>
          <w:szCs w:val="26"/>
        </w:rPr>
        <w:t>__________________________________________________________________________</w:t>
      </w:r>
      <w:r>
        <w:rPr>
          <w:sz w:val="26"/>
          <w:szCs w:val="26"/>
        </w:rPr>
        <w:br/>
      </w:r>
    </w:p>
    <w:p w14:paraId="5407D0B3" w14:textId="77777777" w:rsidR="00F15F9E" w:rsidRPr="007E23CA" w:rsidRDefault="00F15F9E" w:rsidP="00267A10">
      <w:pPr>
        <w:rPr>
          <w:sz w:val="26"/>
          <w:szCs w:val="26"/>
        </w:rPr>
      </w:pPr>
    </w:p>
    <w:sectPr w:rsidR="00F15F9E" w:rsidRPr="007E23CA" w:rsidSect="00D60AE3"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02A4" w14:textId="77777777" w:rsidR="0089404A" w:rsidRDefault="0089404A" w:rsidP="007E23CA">
      <w:pPr>
        <w:spacing w:line="240" w:lineRule="auto"/>
      </w:pPr>
      <w:r>
        <w:separator/>
      </w:r>
    </w:p>
  </w:endnote>
  <w:endnote w:type="continuationSeparator" w:id="0">
    <w:p w14:paraId="560BAF72" w14:textId="77777777" w:rsidR="0089404A" w:rsidRDefault="0089404A" w:rsidP="007E2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3256" w14:textId="5EEE96A6" w:rsidR="00B83A00" w:rsidRDefault="00B83A00" w:rsidP="00B83A00">
    <w:pPr>
      <w:pStyle w:val="Footer"/>
      <w:jc w:val="center"/>
    </w:pPr>
    <w:r>
      <w:rPr>
        <w:noProof/>
      </w:rPr>
      <w:drawing>
        <wp:inline distT="0" distB="0" distL="0" distR="0" wp14:anchorId="2C35BAE2" wp14:editId="04F0FF39">
          <wp:extent cx="3227294" cy="697099"/>
          <wp:effectExtent l="0" t="0" r="0" b="8255"/>
          <wp:docPr id="12031637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163767" name="Picture 12031637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2" t="35784" r="3290" b="42986"/>
                  <a:stretch>
                    <a:fillRect/>
                  </a:stretch>
                </pic:blipFill>
                <pic:spPr bwMode="auto">
                  <a:xfrm>
                    <a:off x="0" y="0"/>
                    <a:ext cx="3260679" cy="704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B282A5" w14:textId="77777777" w:rsidR="007E23CA" w:rsidRDefault="007E2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A90C" w14:textId="77777777" w:rsidR="0089404A" w:rsidRDefault="0089404A" w:rsidP="007E23CA">
      <w:pPr>
        <w:spacing w:line="240" w:lineRule="auto"/>
      </w:pPr>
      <w:r>
        <w:separator/>
      </w:r>
    </w:p>
  </w:footnote>
  <w:footnote w:type="continuationSeparator" w:id="0">
    <w:p w14:paraId="6F0D7830" w14:textId="77777777" w:rsidR="0089404A" w:rsidRDefault="0089404A" w:rsidP="007E23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5453F"/>
    <w:multiLevelType w:val="multilevel"/>
    <w:tmpl w:val="9BDA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3E04"/>
    <w:multiLevelType w:val="multilevel"/>
    <w:tmpl w:val="DD72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17661"/>
    <w:multiLevelType w:val="hybridMultilevel"/>
    <w:tmpl w:val="E574235E"/>
    <w:lvl w:ilvl="0" w:tplc="57C23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1202E"/>
    <w:multiLevelType w:val="hybridMultilevel"/>
    <w:tmpl w:val="FAC058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7754C"/>
    <w:multiLevelType w:val="hybridMultilevel"/>
    <w:tmpl w:val="4EEC26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84145">
    <w:abstractNumId w:val="3"/>
  </w:num>
  <w:num w:numId="2" w16cid:durableId="1776704342">
    <w:abstractNumId w:val="1"/>
  </w:num>
  <w:num w:numId="3" w16cid:durableId="1145049800">
    <w:abstractNumId w:val="2"/>
  </w:num>
  <w:num w:numId="4" w16cid:durableId="1529560191">
    <w:abstractNumId w:val="4"/>
  </w:num>
  <w:num w:numId="5" w16cid:durableId="88757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e8e9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5D"/>
    <w:rsid w:val="0010669A"/>
    <w:rsid w:val="00187A1A"/>
    <w:rsid w:val="00251CFC"/>
    <w:rsid w:val="00261E65"/>
    <w:rsid w:val="00267A10"/>
    <w:rsid w:val="003249BE"/>
    <w:rsid w:val="003A005A"/>
    <w:rsid w:val="00406D83"/>
    <w:rsid w:val="004B63A8"/>
    <w:rsid w:val="006805BB"/>
    <w:rsid w:val="006B2F7B"/>
    <w:rsid w:val="006D46E3"/>
    <w:rsid w:val="00751D12"/>
    <w:rsid w:val="00781CBD"/>
    <w:rsid w:val="007E23CA"/>
    <w:rsid w:val="0089404A"/>
    <w:rsid w:val="009C5491"/>
    <w:rsid w:val="009C6A84"/>
    <w:rsid w:val="00A055D8"/>
    <w:rsid w:val="00A8150F"/>
    <w:rsid w:val="00A90615"/>
    <w:rsid w:val="00B23BEB"/>
    <w:rsid w:val="00B83A00"/>
    <w:rsid w:val="00BD689D"/>
    <w:rsid w:val="00C0060C"/>
    <w:rsid w:val="00C515B0"/>
    <w:rsid w:val="00CD11B4"/>
    <w:rsid w:val="00CE068B"/>
    <w:rsid w:val="00D10112"/>
    <w:rsid w:val="00D401D7"/>
    <w:rsid w:val="00D60AE3"/>
    <w:rsid w:val="00E9355D"/>
    <w:rsid w:val="00F15F9E"/>
    <w:rsid w:val="00FD5E70"/>
    <w:rsid w:val="00FF3B36"/>
    <w:rsid w:val="01305C7F"/>
    <w:rsid w:val="01DA0B46"/>
    <w:rsid w:val="023327A2"/>
    <w:rsid w:val="02EEF87E"/>
    <w:rsid w:val="046CF7B1"/>
    <w:rsid w:val="0575E91C"/>
    <w:rsid w:val="059A0B95"/>
    <w:rsid w:val="06608C36"/>
    <w:rsid w:val="0B2433FD"/>
    <w:rsid w:val="0D7ADD1F"/>
    <w:rsid w:val="0D8C89F7"/>
    <w:rsid w:val="0D9DA19C"/>
    <w:rsid w:val="0EC42A84"/>
    <w:rsid w:val="0F076624"/>
    <w:rsid w:val="0FA44F9A"/>
    <w:rsid w:val="10151E39"/>
    <w:rsid w:val="10427F13"/>
    <w:rsid w:val="1238B7B5"/>
    <w:rsid w:val="12A047D0"/>
    <w:rsid w:val="12D4C6FD"/>
    <w:rsid w:val="14BCA721"/>
    <w:rsid w:val="1838CBC0"/>
    <w:rsid w:val="18B88DFE"/>
    <w:rsid w:val="1AB958BC"/>
    <w:rsid w:val="1B140E0F"/>
    <w:rsid w:val="1B638976"/>
    <w:rsid w:val="1C022E98"/>
    <w:rsid w:val="1CCF5344"/>
    <w:rsid w:val="20274EC1"/>
    <w:rsid w:val="20B48CE0"/>
    <w:rsid w:val="2419A654"/>
    <w:rsid w:val="283DE673"/>
    <w:rsid w:val="2B9B6800"/>
    <w:rsid w:val="32EF4FA1"/>
    <w:rsid w:val="3CA91FEA"/>
    <w:rsid w:val="3CD7218A"/>
    <w:rsid w:val="3F681B4D"/>
    <w:rsid w:val="3F896953"/>
    <w:rsid w:val="410C2DA1"/>
    <w:rsid w:val="44C4FF48"/>
    <w:rsid w:val="458BABA6"/>
    <w:rsid w:val="459B84B9"/>
    <w:rsid w:val="45C38527"/>
    <w:rsid w:val="464CC113"/>
    <w:rsid w:val="483C0AF4"/>
    <w:rsid w:val="52107B33"/>
    <w:rsid w:val="531A9B0D"/>
    <w:rsid w:val="5338B075"/>
    <w:rsid w:val="544C9241"/>
    <w:rsid w:val="5662478E"/>
    <w:rsid w:val="56D3D0E2"/>
    <w:rsid w:val="56E49DFD"/>
    <w:rsid w:val="576B183E"/>
    <w:rsid w:val="5A03E81C"/>
    <w:rsid w:val="5C83C0E7"/>
    <w:rsid w:val="5D4C996A"/>
    <w:rsid w:val="5E602B83"/>
    <w:rsid w:val="5E9339B2"/>
    <w:rsid w:val="603A5E45"/>
    <w:rsid w:val="603C4C00"/>
    <w:rsid w:val="604C0E01"/>
    <w:rsid w:val="683A77AF"/>
    <w:rsid w:val="690B588B"/>
    <w:rsid w:val="6AA66EE4"/>
    <w:rsid w:val="6B533706"/>
    <w:rsid w:val="76D4A6A6"/>
    <w:rsid w:val="7ADC3A24"/>
    <w:rsid w:val="7B563E36"/>
    <w:rsid w:val="7C8D7AC9"/>
    <w:rsid w:val="7E93EB70"/>
    <w:rsid w:val="7FC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e9e9"/>
    </o:shapedefaults>
    <o:shapelayout v:ext="edit">
      <o:idmap v:ext="edit" data="2"/>
    </o:shapelayout>
  </w:shapeDefaults>
  <w:decimalSymbol w:val=","/>
  <w:listSeparator w:val=";"/>
  <w14:docId w14:val="1015778B"/>
  <w15:chartTrackingRefBased/>
  <w15:docId w15:val="{4F98F75A-9196-4A8B-BA4D-F80E0311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10"/>
    <w:pPr>
      <w:spacing w:line="32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7A10"/>
    <w:pPr>
      <w:keepNext/>
      <w:keepLines/>
      <w:spacing w:line="520" w:lineRule="atLeast"/>
      <w:outlineLvl w:val="0"/>
    </w:pPr>
    <w:rPr>
      <w:rFonts w:eastAsiaTheme="majorEastAsia" w:cstheme="majorBidi"/>
      <w:b/>
      <w:color w:val="38025C"/>
      <w:sz w:val="44"/>
      <w:szCs w:val="32"/>
    </w:rPr>
  </w:style>
  <w:style w:type="paragraph" w:styleId="Heading2">
    <w:name w:val="heading 2"/>
    <w:basedOn w:val="Heading1"/>
    <w:next w:val="Heading3"/>
    <w:link w:val="Heading2Char"/>
    <w:uiPriority w:val="9"/>
    <w:unhideWhenUsed/>
    <w:qFormat/>
    <w:rsid w:val="00267A10"/>
    <w:pPr>
      <w:spacing w:line="440" w:lineRule="atLeast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A10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5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5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5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5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5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5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A10"/>
    <w:rPr>
      <w:rFonts w:eastAsiaTheme="majorEastAsia" w:cstheme="majorBidi"/>
      <w:b/>
      <w:color w:val="38025C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7A10"/>
    <w:rPr>
      <w:rFonts w:eastAsiaTheme="majorEastAsia" w:cstheme="majorBidi"/>
      <w:b/>
      <w:color w:val="38025C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67A10"/>
    <w:pPr>
      <w:spacing w:line="640" w:lineRule="atLeast"/>
      <w:contextualSpacing/>
    </w:pPr>
    <w:rPr>
      <w:rFonts w:eastAsiaTheme="majorEastAsia" w:cstheme="majorBidi"/>
      <w:b/>
      <w:color w:val="38025C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A10"/>
    <w:rPr>
      <w:rFonts w:eastAsiaTheme="majorEastAsia" w:cstheme="majorBidi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67A10"/>
    <w:rPr>
      <w:rFonts w:eastAsiaTheme="majorEastAsia" w:cstheme="majorBidi"/>
      <w:b/>
      <w:color w:val="38025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A1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7A10"/>
    <w:rPr>
      <w:rFonts w:eastAsiaTheme="minorEastAsia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267A1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67A10"/>
    <w:rPr>
      <w:i/>
      <w:iCs/>
      <w:color w:val="38025C"/>
    </w:rPr>
  </w:style>
  <w:style w:type="paragraph" w:styleId="Quote">
    <w:name w:val="Quote"/>
    <w:basedOn w:val="Normal"/>
    <w:next w:val="Normal"/>
    <w:link w:val="QuoteChar"/>
    <w:uiPriority w:val="29"/>
    <w:qFormat/>
    <w:rsid w:val="00267A10"/>
    <w:pPr>
      <w:spacing w:before="200" w:after="1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67A10"/>
    <w:rPr>
      <w:i/>
      <w:iCs/>
      <w:color w:val="595959" w:themeColor="text1" w:themeTint="A6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A10"/>
    <w:pPr>
      <w:pBdr>
        <w:top w:val="single" w:sz="4" w:space="10" w:color="38025C"/>
        <w:bottom w:val="single" w:sz="4" w:space="10" w:color="38025C"/>
      </w:pBdr>
      <w:spacing w:before="360" w:after="360"/>
      <w:ind w:left="864" w:right="864"/>
      <w:jc w:val="center"/>
    </w:pPr>
    <w:rPr>
      <w:i/>
      <w:iCs/>
      <w:color w:val="38025C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A10"/>
    <w:rPr>
      <w:i/>
      <w:iCs/>
      <w:color w:val="38025C"/>
      <w:sz w:val="24"/>
    </w:rPr>
  </w:style>
  <w:style w:type="character" w:styleId="IntenseReference">
    <w:name w:val="Intense Reference"/>
    <w:basedOn w:val="DefaultParagraphFont"/>
    <w:uiPriority w:val="32"/>
    <w:qFormat/>
    <w:rsid w:val="00267A10"/>
    <w:rPr>
      <w:b/>
      <w:bCs/>
      <w:smallCaps/>
      <w:color w:val="38025C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55D"/>
    <w:rPr>
      <w:rFonts w:asciiTheme="minorHAnsi" w:eastAsiaTheme="majorEastAsia" w:hAnsiTheme="minorHAnsi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55D"/>
    <w:rPr>
      <w:rFonts w:asciiTheme="minorHAnsi" w:eastAsiaTheme="majorEastAsia" w:hAnsiTheme="minorHAnsi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5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5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5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55D"/>
    <w:rPr>
      <w:rFonts w:asciiTheme="minorHAnsi" w:eastAsiaTheme="majorEastAsia" w:hAnsiTheme="minorHAnsi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E93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3CA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3CA"/>
  </w:style>
  <w:style w:type="paragraph" w:styleId="Footer">
    <w:name w:val="footer"/>
    <w:basedOn w:val="Normal"/>
    <w:link w:val="FooterChar"/>
    <w:uiPriority w:val="99"/>
    <w:unhideWhenUsed/>
    <w:rsid w:val="007E23CA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3CA"/>
  </w:style>
  <w:style w:type="table" w:styleId="TableGrid">
    <w:name w:val="Table Grid"/>
    <w:basedOn w:val="TableNormal"/>
    <w:uiPriority w:val="39"/>
    <w:rsid w:val="007E2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ul-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SyncMessage xmlns="4c3e8728-2c18-4bf1-8160-a82f5a3185b9" xsi:nil="true"/>
    <GOSyncDate xmlns="4c3e8728-2c18-4bf1-8160-a82f5a3185b9" xsi:nil="true"/>
    <lcf76f155ced4ddcb4097134ff3c332f xmlns="4c3e8728-2c18-4bf1-8160-a82f5a3185b9">
      <Terms xmlns="http://schemas.microsoft.com/office/infopath/2007/PartnerControls"/>
    </lcf76f155ced4ddcb4097134ff3c332f>
    <TaxCatchAll xmlns="81073e2e-ff29-47cd-b5c5-1805493e13ae" xsi:nil="true"/>
    <GOSyncStatus xmlns="4c3e8728-2c18-4bf1-8160-a82f5a3185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5FCEE67892944B194BDA8504191BF" ma:contentTypeVersion="13" ma:contentTypeDescription="Create a new document." ma:contentTypeScope="" ma:versionID="aa23845457741351e8271226fbb03041">
  <xsd:schema xmlns:xsd="http://www.w3.org/2001/XMLSchema" xmlns:xs="http://www.w3.org/2001/XMLSchema" xmlns:p="http://schemas.microsoft.com/office/2006/metadata/properties" xmlns:ns2="4c3e8728-2c18-4bf1-8160-a82f5a3185b9" xmlns:ns3="81073e2e-ff29-47cd-b5c5-1805493e13ae" targetNamespace="http://schemas.microsoft.com/office/2006/metadata/properties" ma:root="true" ma:fieldsID="d808b8659e963096ba82a308de0e374c" ns2:_="" ns3:_="">
    <xsd:import namespace="4c3e8728-2c18-4bf1-8160-a82f5a3185b9"/>
    <xsd:import namespace="81073e2e-ff29-47cd-b5c5-1805493e13ae"/>
    <xsd:element name="properties">
      <xsd:complexType>
        <xsd:sequence>
          <xsd:element name="documentManagement">
            <xsd:complexType>
              <xsd:all>
                <xsd:element ref="ns2:GOSyncDate" minOccurs="0"/>
                <xsd:element ref="ns2:GOSyncMessage" minOccurs="0"/>
                <xsd:element ref="ns2:GOSync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e8728-2c18-4bf1-8160-a82f5a3185b9" elementFormDefault="qualified">
    <xsd:import namespace="http://schemas.microsoft.com/office/2006/documentManagement/types"/>
    <xsd:import namespace="http://schemas.microsoft.com/office/infopath/2007/PartnerControls"/>
    <xsd:element name="GOSyncDate" ma:index="8" nillable="true" ma:displayName="GO Synkroniseringsdato" ma:internalName="GOSyncDate">
      <xsd:simpleType>
        <xsd:restriction base="dms:DateTime"/>
      </xsd:simpleType>
    </xsd:element>
    <xsd:element name="GOSyncMessage" ma:index="9" nillable="true" ma:displayName="GO Synkroniseringsbesked" ma:internalName="GOSyncMessage">
      <xsd:simpleType>
        <xsd:restriction base="dms:Text"/>
      </xsd:simpleType>
    </xsd:element>
    <xsd:element name="GOSyncStatus" ma:index="10" nillable="true" ma:displayName="GO Synkroniseringsstatus" ma:internalName="GOSyncStatus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99572e-3423-488c-8928-84a0027ea1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73e2e-ff29-47cd-b5c5-1805493e13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604144-8bc1-47f0-95ce-bd8bab845ea4}" ma:internalName="TaxCatchAll" ma:showField="CatchAllData" ma:web="81073e2e-ff29-47cd-b5c5-1805493e1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00807-10BB-4A58-858B-33597A657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A8EFC-BA32-4081-88EB-F6689B7ACB0A}">
  <ds:schemaRefs>
    <ds:schemaRef ds:uri="http://schemas.microsoft.com/office/2006/metadata/properties"/>
    <ds:schemaRef ds:uri="http://schemas.microsoft.com/office/infopath/2007/PartnerControls"/>
    <ds:schemaRef ds:uri="4c3e8728-2c18-4bf1-8160-a82f5a3185b9"/>
    <ds:schemaRef ds:uri="81073e2e-ff29-47cd-b5c5-1805493e13ae"/>
  </ds:schemaRefs>
</ds:datastoreItem>
</file>

<file path=customXml/itemProps3.xml><?xml version="1.0" encoding="utf-8"?>
<ds:datastoreItem xmlns:ds="http://schemas.openxmlformats.org/officeDocument/2006/customXml" ds:itemID="{475524D9-AFD1-4D6F-9DE8-C80509702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e8728-2c18-4bf1-8160-a82f5a3185b9"/>
    <ds:schemaRef ds:uri="81073e2e-ff29-47cd-b5c5-1805493e1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681</Words>
  <Characters>4157</Characters>
  <Application>Microsoft Office Word</Application>
  <DocSecurity>0</DocSecurity>
  <Lines>34</Lines>
  <Paragraphs>9</Paragraphs>
  <ScaleCrop>false</ScaleCrop>
  <Company>DI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Ingeborg Christensen</dc:creator>
  <cp:keywords/>
  <dc:description/>
  <cp:lastModifiedBy>Christina Ingeborg Christensen</cp:lastModifiedBy>
  <cp:revision>16</cp:revision>
  <dcterms:created xsi:type="dcterms:W3CDTF">2026-03-30T15:52:00Z</dcterms:created>
  <dcterms:modified xsi:type="dcterms:W3CDTF">2026-05-01T09:36:00Z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0x0101004ED5FCEE67892944B194BDA8504191BF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